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12F" w:rsidRPr="00C74C40" w:rsidRDefault="0036712F" w:rsidP="0036712F">
      <w:pPr>
        <w:spacing w:after="0" w:line="240" w:lineRule="auto"/>
        <w:jc w:val="center"/>
        <w:rPr>
          <w:rFonts w:ascii="Times New Roman" w:eastAsia="Times New Roman" w:hAnsi="Times New Roman" w:cs="Times New Roman"/>
          <w:b/>
          <w:bCs/>
          <w:sz w:val="28"/>
          <w:szCs w:val="28"/>
          <w:lang w:eastAsia="lt-LT"/>
        </w:rPr>
      </w:pPr>
      <w:r w:rsidRPr="00C74C40">
        <w:rPr>
          <w:rFonts w:ascii="Times New Roman" w:eastAsia="Times New Roman" w:hAnsi="Times New Roman" w:cs="Times New Roman"/>
          <w:b/>
          <w:bCs/>
          <w:sz w:val="28"/>
          <w:szCs w:val="28"/>
          <w:lang w:eastAsia="lt-LT"/>
        </w:rPr>
        <w:t xml:space="preserve">MAŽEIKIŲ RAJONO SAVIVALDYBĖS </w:t>
      </w:r>
    </w:p>
    <w:p w:rsidR="0036712F" w:rsidRDefault="0036712F" w:rsidP="0036712F">
      <w:pPr>
        <w:spacing w:after="0" w:line="240" w:lineRule="auto"/>
        <w:jc w:val="center"/>
        <w:rPr>
          <w:rFonts w:ascii="Times New Roman" w:eastAsia="Times New Roman" w:hAnsi="Times New Roman" w:cs="Times New Roman"/>
          <w:b/>
          <w:bCs/>
          <w:sz w:val="28"/>
          <w:szCs w:val="28"/>
          <w:lang w:eastAsia="lt-LT"/>
        </w:rPr>
      </w:pPr>
      <w:r w:rsidRPr="00C74C40">
        <w:rPr>
          <w:rFonts w:ascii="Times New Roman" w:eastAsia="Times New Roman" w:hAnsi="Times New Roman" w:cs="Times New Roman"/>
          <w:b/>
          <w:bCs/>
          <w:sz w:val="28"/>
          <w:szCs w:val="28"/>
          <w:lang w:eastAsia="lt-LT"/>
        </w:rPr>
        <w:t>VISUOMENĖS SVEIKATOS BIURAS</w:t>
      </w:r>
    </w:p>
    <w:p w:rsidR="0036712F" w:rsidRPr="00C74C40" w:rsidRDefault="0036712F" w:rsidP="0036712F">
      <w:pPr>
        <w:spacing w:after="0" w:line="240" w:lineRule="auto"/>
        <w:jc w:val="center"/>
        <w:rPr>
          <w:rFonts w:ascii="Times New Roman" w:eastAsia="Times New Roman" w:hAnsi="Times New Roman" w:cs="Times New Roman"/>
          <w:b/>
          <w:bCs/>
          <w:color w:val="FF0000"/>
          <w:sz w:val="28"/>
          <w:szCs w:val="28"/>
          <w:lang w:eastAsia="lt-LT"/>
        </w:rPr>
      </w:pP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36712F" w:rsidRPr="00C74C40" w:rsidTr="000C3073">
        <w:tc>
          <w:tcPr>
            <w:tcW w:w="10260" w:type="dxa"/>
          </w:tcPr>
          <w:p w:rsidR="0036712F" w:rsidRPr="009000AA" w:rsidRDefault="0036712F" w:rsidP="000C3073">
            <w:pPr>
              <w:spacing w:after="0" w:line="240" w:lineRule="auto"/>
              <w:jc w:val="center"/>
              <w:rPr>
                <w:rFonts w:ascii="Times New Roman" w:eastAsia="Times New Roman" w:hAnsi="Times New Roman" w:cs="Times New Roman"/>
                <w:color w:val="000000"/>
                <w:sz w:val="20"/>
                <w:szCs w:val="20"/>
                <w:lang w:val="it-IT"/>
              </w:rPr>
            </w:pPr>
            <w:r w:rsidRPr="00CC3320">
              <w:rPr>
                <w:rFonts w:ascii="Times New Roman" w:eastAsia="Times New Roman" w:hAnsi="Times New Roman" w:cs="Times New Roman"/>
                <w:sz w:val="20"/>
                <w:szCs w:val="20"/>
              </w:rPr>
              <w:t xml:space="preserve">Biudžetinė įstaiga, </w:t>
            </w:r>
            <w:r w:rsidRPr="00CC3320">
              <w:rPr>
                <w:rFonts w:ascii="Times New Roman" w:eastAsia="Calibri" w:hAnsi="Times New Roman" w:cs="Times New Roman"/>
                <w:sz w:val="20"/>
                <w:szCs w:val="20"/>
              </w:rPr>
              <w:t>Naftininkų g. 9, 89239 Mažeikiai.</w:t>
            </w:r>
            <w:r w:rsidRPr="00CC3320">
              <w:rPr>
                <w:rFonts w:ascii="Times New Roman" w:eastAsia="Calibri" w:hAnsi="Times New Roman" w:cs="Times New Roman"/>
                <w:sz w:val="20"/>
                <w:szCs w:val="20"/>
              </w:rPr>
              <w:br/>
            </w:r>
            <w:r w:rsidRPr="00557C0A">
              <w:rPr>
                <w:rFonts w:ascii="Times New Roman" w:eastAsia="Times New Roman" w:hAnsi="Times New Roman" w:cs="Times New Roman"/>
                <w:color w:val="000000"/>
                <w:sz w:val="20"/>
                <w:szCs w:val="20"/>
              </w:rPr>
              <w:t xml:space="preserve">tel. (8 443) 41499, el. p. </w:t>
            </w:r>
            <w:hyperlink r:id="rId8" w:history="1">
              <w:r w:rsidRPr="000E165D">
                <w:rPr>
                  <w:rFonts w:ascii="Times New Roman" w:eastAsia="Times New Roman" w:hAnsi="Times New Roman" w:cs="Times New Roman"/>
                  <w:color w:val="000000"/>
                  <w:sz w:val="20"/>
                  <w:szCs w:val="20"/>
                </w:rPr>
                <w:t>mazeikiuvsb@gmail.com</w:t>
              </w:r>
            </w:hyperlink>
            <w:r w:rsidRPr="000E165D">
              <w:rPr>
                <w:rFonts w:ascii="Times New Roman" w:eastAsia="Times New Roman" w:hAnsi="Times New Roman" w:cs="Times New Roman"/>
                <w:color w:val="000000"/>
                <w:sz w:val="20"/>
                <w:szCs w:val="20"/>
              </w:rPr>
              <w:t>,</w:t>
            </w:r>
            <w:r w:rsidRPr="00557C0A">
              <w:rPr>
                <w:rFonts w:ascii="Times New Roman" w:eastAsia="Times New Roman" w:hAnsi="Times New Roman" w:cs="Times New Roman"/>
                <w:color w:val="000000"/>
                <w:sz w:val="20"/>
                <w:szCs w:val="20"/>
              </w:rPr>
              <w:t xml:space="preserve"> http://www.mazeikiuvsb.istaiga.lt</w:t>
            </w:r>
          </w:p>
        </w:tc>
      </w:tr>
      <w:tr w:rsidR="0036712F" w:rsidRPr="00C74C40" w:rsidTr="000C3073">
        <w:tc>
          <w:tcPr>
            <w:tcW w:w="10260" w:type="dxa"/>
          </w:tcPr>
          <w:p w:rsidR="0036712F" w:rsidRPr="00CC3320" w:rsidRDefault="0036712F" w:rsidP="000C3073">
            <w:pPr>
              <w:tabs>
                <w:tab w:val="left" w:pos="3420"/>
              </w:tabs>
              <w:spacing w:after="0" w:line="240" w:lineRule="auto"/>
              <w:jc w:val="center"/>
              <w:rPr>
                <w:rFonts w:ascii="Times New Roman" w:eastAsia="Times New Roman" w:hAnsi="Times New Roman" w:cs="Times New Roman"/>
                <w:sz w:val="20"/>
                <w:szCs w:val="20"/>
              </w:rPr>
            </w:pPr>
            <w:r w:rsidRPr="00CC3320">
              <w:rPr>
                <w:rFonts w:ascii="Times New Roman" w:eastAsia="Times New Roman" w:hAnsi="Times New Roman" w:cs="Times New Roman"/>
                <w:sz w:val="20"/>
                <w:szCs w:val="20"/>
              </w:rPr>
              <w:t xml:space="preserve">Duomenys kaupiami ir saugomi Juridinių asmenų registre, kodas </w:t>
            </w:r>
            <w:r w:rsidRPr="00CC3320">
              <w:rPr>
                <w:rFonts w:ascii="Times New Roman" w:eastAsia="Calibri" w:hAnsi="Times New Roman" w:cs="Times New Roman"/>
                <w:sz w:val="20"/>
                <w:szCs w:val="20"/>
              </w:rPr>
              <w:t>303189089</w:t>
            </w:r>
          </w:p>
        </w:tc>
      </w:tr>
    </w:tbl>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273193" w:rsidRDefault="0036712F" w:rsidP="0036712F">
      <w:pPr>
        <w:pStyle w:val="Betarp"/>
        <w:jc w:val="center"/>
        <w:rPr>
          <w:rFonts w:ascii="Times New Roman" w:hAnsi="Times New Roman" w:cs="Times New Roman"/>
          <w:b/>
          <w:sz w:val="28"/>
          <w:szCs w:val="28"/>
        </w:rPr>
      </w:pPr>
      <w:r w:rsidRPr="001B7FC5">
        <w:rPr>
          <w:rFonts w:ascii="Times New Roman" w:hAnsi="Times New Roman" w:cs="Times New Roman"/>
          <w:b/>
          <w:sz w:val="28"/>
          <w:szCs w:val="28"/>
        </w:rPr>
        <w:t xml:space="preserve">MAŽEIKIŲ RAJONO SAVIVALDYBĖS </w:t>
      </w:r>
    </w:p>
    <w:p w:rsidR="00273193" w:rsidRDefault="0036712F" w:rsidP="0036712F">
      <w:pPr>
        <w:pStyle w:val="Betarp"/>
        <w:jc w:val="center"/>
        <w:rPr>
          <w:rFonts w:ascii="Times New Roman" w:hAnsi="Times New Roman" w:cs="Times New Roman"/>
          <w:b/>
          <w:sz w:val="28"/>
          <w:szCs w:val="28"/>
        </w:rPr>
      </w:pPr>
      <w:r w:rsidRPr="001B7FC5">
        <w:rPr>
          <w:rFonts w:ascii="Times New Roman" w:hAnsi="Times New Roman" w:cs="Times New Roman"/>
          <w:b/>
          <w:sz w:val="28"/>
          <w:szCs w:val="28"/>
        </w:rPr>
        <w:t xml:space="preserve">IKIMOKYKLINIO UGDYMO ĮSTAIGŲ VAIKŲ </w:t>
      </w:r>
    </w:p>
    <w:p w:rsidR="0036712F" w:rsidRPr="001B7FC5" w:rsidRDefault="0036712F" w:rsidP="0036712F">
      <w:pPr>
        <w:pStyle w:val="Betarp"/>
        <w:jc w:val="center"/>
        <w:rPr>
          <w:rFonts w:ascii="Times New Roman" w:hAnsi="Times New Roman" w:cs="Times New Roman"/>
          <w:b/>
          <w:sz w:val="28"/>
          <w:szCs w:val="28"/>
        </w:rPr>
      </w:pPr>
      <w:r w:rsidRPr="001B7FC5">
        <w:rPr>
          <w:rFonts w:ascii="Times New Roman" w:hAnsi="Times New Roman" w:cs="Times New Roman"/>
          <w:b/>
          <w:sz w:val="28"/>
          <w:szCs w:val="28"/>
        </w:rPr>
        <w:t xml:space="preserve">PROFILAKTINIŲ SVEIKATOS PATIKRINIMŲ DUOMENŲ ANALIZĖ </w:t>
      </w:r>
      <w:r>
        <w:rPr>
          <w:rFonts w:ascii="Times New Roman" w:hAnsi="Times New Roman" w:cs="Times New Roman"/>
          <w:b/>
          <w:sz w:val="28"/>
          <w:szCs w:val="28"/>
        </w:rPr>
        <w:t>2016/2017</w:t>
      </w:r>
      <w:r w:rsidRPr="001B7FC5">
        <w:rPr>
          <w:rFonts w:ascii="Times New Roman" w:hAnsi="Times New Roman" w:cs="Times New Roman"/>
          <w:b/>
          <w:sz w:val="28"/>
          <w:szCs w:val="28"/>
        </w:rPr>
        <w:t xml:space="preserve"> METAIS</w:t>
      </w:r>
    </w:p>
    <w:p w:rsidR="0036712F" w:rsidRPr="00C74C40" w:rsidRDefault="0036712F" w:rsidP="0036712F">
      <w:pPr>
        <w:spacing w:after="0" w:line="240" w:lineRule="auto"/>
        <w:jc w:val="center"/>
        <w:rPr>
          <w:rFonts w:ascii="Times New Roman" w:eastAsia="Times New Roman" w:hAnsi="Times New Roman" w:cs="Times New Roman"/>
          <w:sz w:val="28"/>
          <w:szCs w:val="28"/>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Pr="00C74C40" w:rsidRDefault="0036712F" w:rsidP="0036712F">
      <w:pPr>
        <w:spacing w:after="0" w:line="240" w:lineRule="auto"/>
        <w:jc w:val="center"/>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sz w:val="28"/>
          <w:szCs w:val="28"/>
          <w:lang w:eastAsia="lt-LT"/>
        </w:rPr>
      </w:pPr>
    </w:p>
    <w:p w:rsidR="0036712F" w:rsidRDefault="0036712F" w:rsidP="0036712F">
      <w:pPr>
        <w:spacing w:after="0" w:line="240" w:lineRule="auto"/>
        <w:jc w:val="center"/>
        <w:rPr>
          <w:rFonts w:ascii="Times New Roman" w:eastAsia="Times New Roman" w:hAnsi="Times New Roman" w:cs="Times New Roman"/>
          <w:sz w:val="28"/>
          <w:szCs w:val="28"/>
          <w:lang w:eastAsia="lt-LT"/>
        </w:rPr>
      </w:pPr>
    </w:p>
    <w:p w:rsidR="0036712F" w:rsidRDefault="0036712F" w:rsidP="0036712F">
      <w:pPr>
        <w:spacing w:after="0" w:line="240" w:lineRule="auto"/>
        <w:jc w:val="center"/>
        <w:rPr>
          <w:rFonts w:ascii="Times New Roman" w:eastAsia="Times New Roman" w:hAnsi="Times New Roman" w:cs="Times New Roman"/>
          <w:sz w:val="28"/>
          <w:szCs w:val="28"/>
          <w:lang w:eastAsia="lt-LT"/>
        </w:rPr>
      </w:pPr>
    </w:p>
    <w:p w:rsidR="0036712F" w:rsidRPr="00C74C40" w:rsidRDefault="0036712F" w:rsidP="0036712F">
      <w:pPr>
        <w:spacing w:after="0" w:line="240" w:lineRule="auto"/>
        <w:jc w:val="center"/>
        <w:rPr>
          <w:rFonts w:ascii="Times New Roman" w:eastAsia="Times New Roman" w:hAnsi="Times New Roman" w:cs="Times New Roman"/>
          <w:sz w:val="28"/>
          <w:szCs w:val="28"/>
          <w:lang w:eastAsia="lt-LT"/>
        </w:rPr>
      </w:pPr>
      <w:r>
        <w:rPr>
          <w:rFonts w:ascii="Times New Roman" w:eastAsia="Times New Roman" w:hAnsi="Times New Roman" w:cs="Times New Roman"/>
          <w:sz w:val="28"/>
          <w:szCs w:val="28"/>
          <w:lang w:eastAsia="lt-LT"/>
        </w:rPr>
        <w:t>Mažeikiai, 2016</w:t>
      </w:r>
    </w:p>
    <w:p w:rsidR="00273193" w:rsidRDefault="0036712F" w:rsidP="0036712F">
      <w:pPr>
        <w:spacing w:after="0" w:line="240" w:lineRule="auto"/>
        <w:jc w:val="center"/>
        <w:rPr>
          <w:rFonts w:ascii="Times New Roman" w:eastAsia="Times New Roman" w:hAnsi="Times New Roman" w:cs="Times New Roman"/>
          <w:b/>
          <w:sz w:val="24"/>
          <w:szCs w:val="24"/>
          <w:lang w:eastAsia="lt-LT"/>
        </w:rPr>
      </w:pPr>
      <w:r w:rsidRPr="00AD3B1C">
        <w:rPr>
          <w:rFonts w:ascii="Times New Roman" w:eastAsia="Times New Roman" w:hAnsi="Times New Roman" w:cs="Times New Roman"/>
          <w:b/>
          <w:sz w:val="24"/>
          <w:szCs w:val="24"/>
          <w:lang w:eastAsia="lt-LT"/>
        </w:rPr>
        <w:lastRenderedPageBreak/>
        <w:t xml:space="preserve">PROFILAKTINIAI </w:t>
      </w:r>
      <w:r w:rsidRPr="00AD3B1C">
        <w:rPr>
          <w:rFonts w:ascii="Times New Roman" w:hAnsi="Times New Roman" w:cs="Times New Roman"/>
          <w:b/>
          <w:sz w:val="24"/>
          <w:szCs w:val="24"/>
        </w:rPr>
        <w:t>IKIMOKYKLINIO UGDYMO ĮSTAIGŲ VAIKŲ</w:t>
      </w:r>
      <w:r w:rsidRPr="00AD3B1C">
        <w:rPr>
          <w:rFonts w:ascii="Times New Roman" w:eastAsia="Times New Roman" w:hAnsi="Times New Roman" w:cs="Times New Roman"/>
          <w:b/>
          <w:sz w:val="24"/>
          <w:szCs w:val="24"/>
          <w:lang w:eastAsia="lt-LT"/>
        </w:rPr>
        <w:t xml:space="preserve"> </w:t>
      </w:r>
    </w:p>
    <w:p w:rsidR="0036712F" w:rsidRDefault="0036712F" w:rsidP="0036712F">
      <w:pPr>
        <w:spacing w:after="0" w:line="240" w:lineRule="auto"/>
        <w:jc w:val="center"/>
        <w:rPr>
          <w:rFonts w:ascii="Times New Roman" w:eastAsia="Times New Roman" w:hAnsi="Times New Roman" w:cs="Times New Roman"/>
          <w:b/>
          <w:sz w:val="24"/>
          <w:szCs w:val="24"/>
          <w:lang w:eastAsia="lt-LT"/>
        </w:rPr>
      </w:pPr>
      <w:r w:rsidRPr="00AD3B1C">
        <w:rPr>
          <w:rFonts w:ascii="Times New Roman" w:eastAsia="Times New Roman" w:hAnsi="Times New Roman" w:cs="Times New Roman"/>
          <w:b/>
          <w:sz w:val="24"/>
          <w:szCs w:val="24"/>
          <w:lang w:eastAsia="lt-LT"/>
        </w:rPr>
        <w:t>SVEIKATOS PATIKRINIMAI</w:t>
      </w:r>
      <w:r w:rsidRPr="00AD3B1C">
        <w:rPr>
          <w:rFonts w:ascii="Times New Roman" w:eastAsia="Times New Roman" w:hAnsi="Times New Roman" w:cs="Times New Roman"/>
          <w:b/>
          <w:i/>
          <w:sz w:val="24"/>
          <w:szCs w:val="24"/>
          <w:lang w:eastAsia="lt-LT"/>
        </w:rPr>
        <w:t xml:space="preserve"> </w:t>
      </w:r>
      <w:r w:rsidRPr="00AD3B1C">
        <w:rPr>
          <w:rFonts w:ascii="Times New Roman" w:eastAsia="Times New Roman" w:hAnsi="Times New Roman" w:cs="Times New Roman"/>
          <w:b/>
          <w:sz w:val="24"/>
          <w:szCs w:val="24"/>
          <w:lang w:eastAsia="lt-LT"/>
        </w:rPr>
        <w:t>MAŽEIKIŲ RAJONO SAVIVALDYBĖJE</w:t>
      </w:r>
    </w:p>
    <w:p w:rsidR="0036712F" w:rsidRPr="001B7FC5" w:rsidRDefault="0036712F" w:rsidP="0036712F">
      <w:pPr>
        <w:spacing w:after="0" w:line="240" w:lineRule="auto"/>
        <w:jc w:val="center"/>
        <w:rPr>
          <w:rFonts w:ascii="Times New Roman" w:eastAsia="Times New Roman" w:hAnsi="Times New Roman" w:cs="Times New Roman"/>
          <w:b/>
          <w:sz w:val="24"/>
          <w:szCs w:val="24"/>
          <w:lang w:eastAsia="lt-LT"/>
        </w:rPr>
      </w:pPr>
    </w:p>
    <w:p w:rsidR="0036712F" w:rsidRPr="00D66405" w:rsidRDefault="0036712F" w:rsidP="0036712F">
      <w:pPr>
        <w:autoSpaceDE w:val="0"/>
        <w:autoSpaceDN w:val="0"/>
        <w:adjustRightInd w:val="0"/>
        <w:spacing w:after="0" w:line="360" w:lineRule="auto"/>
        <w:ind w:firstLine="397"/>
        <w:jc w:val="both"/>
        <w:rPr>
          <w:rFonts w:ascii="Times New Roman" w:eastAsia="Times New Roman" w:hAnsi="Times New Roman" w:cs="Times New Roman"/>
          <w:sz w:val="24"/>
          <w:szCs w:val="24"/>
          <w:lang w:eastAsia="lt-LT"/>
        </w:rPr>
      </w:pPr>
      <w:r w:rsidRPr="00D66405">
        <w:rPr>
          <w:rFonts w:ascii="Times New Roman" w:eastAsia="Times New Roman" w:hAnsi="Times New Roman" w:cs="Times New Roman"/>
          <w:sz w:val="24"/>
          <w:szCs w:val="24"/>
          <w:lang w:eastAsia="lt-LT"/>
        </w:rPr>
        <w:t xml:space="preserve">Vadovaujantis Lietuvos Respublikos sveikatos apsaugos ministro 2010 m. </w:t>
      </w:r>
      <w:r>
        <w:rPr>
          <w:rFonts w:ascii="Times New Roman" w:eastAsia="Times New Roman" w:hAnsi="Times New Roman" w:cs="Times New Roman"/>
          <w:sz w:val="24"/>
          <w:szCs w:val="24"/>
          <w:lang w:eastAsia="lt-LT"/>
        </w:rPr>
        <w:t>balandžio</w:t>
      </w:r>
      <w:r w:rsidRPr="00D66405">
        <w:rPr>
          <w:rFonts w:ascii="Times New Roman" w:eastAsia="Times New Roman" w:hAnsi="Times New Roman" w:cs="Times New Roman"/>
          <w:sz w:val="24"/>
          <w:szCs w:val="24"/>
          <w:lang w:eastAsia="lt-LT"/>
        </w:rPr>
        <w:t xml:space="preserve"> 22 d. įsakymu</w:t>
      </w:r>
      <w:r>
        <w:rPr>
          <w:rFonts w:ascii="Times New Roman" w:eastAsia="Times New Roman" w:hAnsi="Times New Roman" w:cs="Times New Roman"/>
          <w:sz w:val="24"/>
          <w:szCs w:val="24"/>
          <w:lang w:eastAsia="lt-LT"/>
        </w:rPr>
        <w:t>,</w:t>
      </w:r>
      <w:r w:rsidRPr="00D66405">
        <w:rPr>
          <w:rFonts w:ascii="Times New Roman" w:eastAsia="Times New Roman" w:hAnsi="Times New Roman" w:cs="Times New Roman"/>
          <w:sz w:val="24"/>
          <w:szCs w:val="24"/>
          <w:lang w:eastAsia="lt-LT"/>
        </w:rPr>
        <w:t xml:space="preserve"> Nr. V-</w:t>
      </w:r>
      <w:r>
        <w:rPr>
          <w:rFonts w:ascii="Times New Roman" w:eastAsia="Times New Roman" w:hAnsi="Times New Roman" w:cs="Times New Roman"/>
          <w:sz w:val="24"/>
          <w:szCs w:val="24"/>
          <w:lang w:eastAsia="lt-LT"/>
        </w:rPr>
        <w:t>313</w:t>
      </w:r>
      <w:r w:rsidRPr="00D66405">
        <w:rPr>
          <w:rFonts w:ascii="Times New Roman" w:eastAsia="Times New Roman" w:hAnsi="Times New Roman" w:cs="Times New Roman"/>
          <w:sz w:val="24"/>
          <w:szCs w:val="24"/>
          <w:lang w:eastAsia="lt-LT"/>
        </w:rPr>
        <w:t xml:space="preserve"> patvirtinta Lietuvos higienos norma HN </w:t>
      </w:r>
      <w:r>
        <w:rPr>
          <w:rFonts w:ascii="Times New Roman" w:eastAsia="Times New Roman" w:hAnsi="Times New Roman" w:cs="Times New Roman"/>
          <w:sz w:val="24"/>
          <w:szCs w:val="24"/>
          <w:lang w:eastAsia="lt-LT"/>
        </w:rPr>
        <w:t>75</w:t>
      </w:r>
      <w:r w:rsidRPr="00D66405">
        <w:rPr>
          <w:rFonts w:ascii="Times New Roman" w:eastAsia="Times New Roman" w:hAnsi="Times New Roman" w:cs="Times New Roman"/>
          <w:sz w:val="24"/>
          <w:szCs w:val="24"/>
          <w:lang w:eastAsia="lt-LT"/>
        </w:rPr>
        <w:t>:2010 ,,</w:t>
      </w:r>
      <w:r>
        <w:rPr>
          <w:rFonts w:ascii="Times New Roman" w:eastAsia="Times New Roman" w:hAnsi="Times New Roman" w:cs="Times New Roman"/>
          <w:sz w:val="24"/>
          <w:szCs w:val="24"/>
          <w:lang w:eastAsia="lt-LT"/>
        </w:rPr>
        <w:t xml:space="preserve">Įstaiga, vykdanti ikimokyklinio ir (ar) priešmokyklinio ugdymo programą. Bendrieji sveikatos saugos reikalavimai“ </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TAR, 2014-06-13, Nr. 2014-07604</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priimant vaiką į įstaigą ir vėliau kiekvienais metais turi būti pateiktas Vaiko sveikatos pažymėjimas (forma Nr. 027-1/a).</w:t>
      </w:r>
      <w:r w:rsidRPr="00D66405">
        <w:rPr>
          <w:rFonts w:ascii="Times New Roman" w:eastAsia="Times New Roman" w:hAnsi="Times New Roman" w:cs="Times New Roman"/>
          <w:sz w:val="24"/>
          <w:szCs w:val="24"/>
          <w:lang w:eastAsia="lt-LT"/>
        </w:rPr>
        <w:t xml:space="preserve"> Šioje apskaitos formoje gydytojas įrašo pagrindinius </w:t>
      </w:r>
      <w:r>
        <w:rPr>
          <w:rFonts w:ascii="Times New Roman" w:eastAsia="Times New Roman" w:hAnsi="Times New Roman" w:cs="Times New Roman"/>
          <w:sz w:val="24"/>
          <w:szCs w:val="24"/>
          <w:lang w:eastAsia="lt-LT"/>
        </w:rPr>
        <w:t>vaiko</w:t>
      </w:r>
      <w:r w:rsidRPr="00D66405">
        <w:rPr>
          <w:rFonts w:ascii="Times New Roman" w:eastAsia="Times New Roman" w:hAnsi="Times New Roman" w:cs="Times New Roman"/>
          <w:sz w:val="24"/>
          <w:szCs w:val="24"/>
          <w:lang w:eastAsia="lt-LT"/>
        </w:rPr>
        <w:t xml:space="preserve"> sveikatos būklės duomenis: ūgį, svorį, kraujospūdį, klausos, regos,</w:t>
      </w:r>
      <w:r>
        <w:rPr>
          <w:rFonts w:ascii="Times New Roman" w:eastAsia="Times New Roman" w:hAnsi="Times New Roman" w:cs="Times New Roman"/>
          <w:sz w:val="24"/>
          <w:szCs w:val="24"/>
          <w:lang w:eastAsia="lt-LT"/>
        </w:rPr>
        <w:t xml:space="preserve"> kraujotakos, kvėpavimo, nervų, virškinimo, </w:t>
      </w:r>
      <w:proofErr w:type="spellStart"/>
      <w:r>
        <w:rPr>
          <w:rFonts w:ascii="Times New Roman" w:eastAsia="Times New Roman" w:hAnsi="Times New Roman" w:cs="Times New Roman"/>
          <w:sz w:val="24"/>
          <w:szCs w:val="24"/>
          <w:lang w:eastAsia="lt-LT"/>
        </w:rPr>
        <w:t>urogenitalinės</w:t>
      </w:r>
      <w:proofErr w:type="spellEnd"/>
      <w:r>
        <w:rPr>
          <w:rFonts w:ascii="Times New Roman" w:eastAsia="Times New Roman" w:hAnsi="Times New Roman" w:cs="Times New Roman"/>
          <w:sz w:val="24"/>
          <w:szCs w:val="24"/>
          <w:lang w:eastAsia="lt-LT"/>
        </w:rPr>
        <w:t>, endokrininės,</w:t>
      </w:r>
      <w:r w:rsidRPr="00F1547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skeleto</w:t>
      </w:r>
      <w:r w:rsidRPr="00D66405">
        <w:rPr>
          <w:rFonts w:ascii="Times New Roman" w:eastAsia="Times New Roman" w:hAnsi="Times New Roman" w:cs="Times New Roman"/>
          <w:sz w:val="24"/>
          <w:szCs w:val="24"/>
          <w:lang w:eastAsia="lt-LT"/>
        </w:rPr>
        <w:t xml:space="preserve"> ir raumenų</w:t>
      </w:r>
      <w:r>
        <w:rPr>
          <w:rFonts w:ascii="Times New Roman" w:eastAsia="Times New Roman" w:hAnsi="Times New Roman" w:cs="Times New Roman"/>
          <w:sz w:val="24"/>
          <w:szCs w:val="24"/>
          <w:lang w:eastAsia="lt-LT"/>
        </w:rPr>
        <w:t xml:space="preserve"> sistemos sutrikimus</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bei</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kraujo ligas.</w:t>
      </w:r>
      <w:r w:rsidRPr="00D66405">
        <w:rPr>
          <w:rFonts w:ascii="Times New Roman" w:eastAsia="Times New Roman" w:hAnsi="Times New Roman" w:cs="Times New Roman"/>
          <w:sz w:val="24"/>
          <w:szCs w:val="24"/>
          <w:lang w:eastAsia="lt-LT"/>
        </w:rPr>
        <w:t xml:space="preserve"> Taip pat šioje formoje pateikiama išvada apie </w:t>
      </w:r>
      <w:r>
        <w:rPr>
          <w:rFonts w:ascii="Times New Roman" w:eastAsia="Times New Roman" w:hAnsi="Times New Roman" w:cs="Times New Roman"/>
          <w:sz w:val="24"/>
          <w:szCs w:val="24"/>
          <w:lang w:eastAsia="lt-LT"/>
        </w:rPr>
        <w:t>vaiko</w:t>
      </w:r>
      <w:r w:rsidRPr="00D66405">
        <w:rPr>
          <w:rFonts w:ascii="Times New Roman" w:eastAsia="Times New Roman" w:hAnsi="Times New Roman" w:cs="Times New Roman"/>
          <w:sz w:val="24"/>
          <w:szCs w:val="24"/>
          <w:lang w:eastAsia="lt-LT"/>
        </w:rPr>
        <w:t xml:space="preserve"> fizinį pasirengimą, pagal kurį jis priskiriamas vienai iš trijų - pagrindinei, </w:t>
      </w:r>
      <w:r>
        <w:rPr>
          <w:rFonts w:ascii="Times New Roman" w:eastAsia="Times New Roman" w:hAnsi="Times New Roman" w:cs="Times New Roman"/>
          <w:sz w:val="24"/>
          <w:szCs w:val="24"/>
          <w:lang w:eastAsia="lt-LT"/>
        </w:rPr>
        <w:t xml:space="preserve">parengiamajai ar specialiajai fizinio ugdymo grupei. Vykdant naują Lietuvos Respublikos sveikatos apsaugos ministro 2013 m. gegužės 16 d. įsakymą Nr. V-507 „Dėl  Lietuvos Respublikos sveikatos apsaugos ministro 2004 m. gruodžio 24 d. įsakymo Nr. V-951 „Dėl statistinės apskaitos formos Nr. 027-1/a  „Vaiko sveikatos pažymėjimas“ pakeitimo, vaiko sveikatos pažymėjimą taip pat turi užpildyti odontologas, kuris privalo įrašyti vaiko dantų ir žandikaulio būklę. </w:t>
      </w:r>
    </w:p>
    <w:p w:rsidR="0036712F" w:rsidRDefault="0036712F" w:rsidP="0036712F">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kasmetinių profilaktinių patikrinimų duomenys</w:t>
      </w:r>
      <w:r>
        <w:rPr>
          <w:rFonts w:ascii="Times New Roman" w:eastAsia="Times New Roman" w:hAnsi="Times New Roman" w:cs="Times New Roman"/>
          <w:sz w:val="24"/>
          <w:szCs w:val="24"/>
          <w:lang w:eastAsia="lt-LT"/>
        </w:rPr>
        <w:t xml:space="preserve"> reikalingi</w:t>
      </w:r>
      <w:r w:rsidRPr="00D66405">
        <w:rPr>
          <w:rFonts w:ascii="Times New Roman" w:eastAsia="Times New Roman" w:hAnsi="Times New Roman" w:cs="Times New Roman"/>
          <w:sz w:val="24"/>
          <w:szCs w:val="24"/>
          <w:lang w:eastAsia="lt-LT"/>
        </w:rPr>
        <w:t xml:space="preserve"> visuomenės sveikatos priežiūros specialistams, </w:t>
      </w:r>
      <w:r>
        <w:rPr>
          <w:rFonts w:ascii="Times New Roman" w:hAnsi="Times New Roman" w:cs="Times New Roman"/>
          <w:sz w:val="24"/>
          <w:szCs w:val="24"/>
        </w:rPr>
        <w:t>ikimokyklinio ugdymo įstaigų</w:t>
      </w:r>
      <w:r>
        <w:rPr>
          <w:rFonts w:ascii="Times New Roman" w:eastAsia="Times New Roman" w:hAnsi="Times New Roman" w:cs="Times New Roman"/>
          <w:sz w:val="24"/>
          <w:szCs w:val="24"/>
          <w:lang w:eastAsia="lt-LT"/>
        </w:rPr>
        <w:t xml:space="preserve"> administracijai </w:t>
      </w:r>
      <w:r w:rsidRPr="00D66405">
        <w:rPr>
          <w:rFonts w:ascii="Times New Roman" w:eastAsia="Times New Roman" w:hAnsi="Times New Roman" w:cs="Times New Roman"/>
          <w:sz w:val="24"/>
          <w:szCs w:val="24"/>
          <w:lang w:eastAsia="lt-LT"/>
        </w:rPr>
        <w:t xml:space="preserve">ir visiems kitiems </w:t>
      </w:r>
      <w:r>
        <w:rPr>
          <w:rFonts w:ascii="Times New Roman" w:hAnsi="Times New Roman" w:cs="Times New Roman"/>
          <w:sz w:val="24"/>
          <w:szCs w:val="24"/>
        </w:rPr>
        <w:t>ikimokyklinio ugdymo įstaigų</w:t>
      </w:r>
      <w:r w:rsidRPr="00D66405">
        <w:rPr>
          <w:rFonts w:ascii="Times New Roman" w:eastAsia="Times New Roman" w:hAnsi="Times New Roman" w:cs="Times New Roman"/>
          <w:sz w:val="24"/>
          <w:szCs w:val="24"/>
          <w:lang w:eastAsia="lt-LT"/>
        </w:rPr>
        <w:t xml:space="preserve"> pedagogams. </w:t>
      </w:r>
    </w:p>
    <w:p w:rsidR="0036712F" w:rsidRPr="00D66405" w:rsidRDefault="0036712F" w:rsidP="0036712F">
      <w:pPr>
        <w:spacing w:after="0" w:line="360" w:lineRule="auto"/>
        <w:ind w:firstLine="397"/>
        <w:jc w:val="both"/>
        <w:rPr>
          <w:rFonts w:ascii="Times New Roman" w:eastAsia="Times New Roman" w:hAnsi="Times New Roman" w:cs="Times New Roman"/>
          <w:sz w:val="24"/>
          <w:szCs w:val="24"/>
          <w:lang w:eastAsia="lt-LT"/>
        </w:rPr>
      </w:pPr>
      <w:r>
        <w:rPr>
          <w:rFonts w:ascii="Times New Roman" w:hAnsi="Times New Roman" w:cs="Times New Roman"/>
          <w:sz w:val="24"/>
          <w:szCs w:val="24"/>
        </w:rPr>
        <w:t>Ikimokyklinio ugdymo įstaigų</w:t>
      </w:r>
      <w:r w:rsidRPr="00D66405">
        <w:rPr>
          <w:rFonts w:ascii="Times New Roman" w:eastAsia="Times New Roman" w:hAnsi="Times New Roman" w:cs="Times New Roman"/>
          <w:sz w:val="24"/>
          <w:szCs w:val="24"/>
          <w:lang w:eastAsia="lt-LT"/>
        </w:rPr>
        <w:t xml:space="preserve"> visuomenės sveikatos priežiūros specialistams </w:t>
      </w:r>
      <w:r>
        <w:rPr>
          <w:rFonts w:ascii="Times New Roman" w:eastAsia="Times New Roman" w:hAnsi="Times New Roman" w:cs="Times New Roman"/>
          <w:sz w:val="24"/>
          <w:szCs w:val="24"/>
          <w:lang w:eastAsia="lt-LT"/>
        </w:rPr>
        <w:t xml:space="preserve">vaikų </w:t>
      </w:r>
      <w:r w:rsidRPr="00D66405">
        <w:rPr>
          <w:rFonts w:ascii="Times New Roman" w:eastAsia="Times New Roman" w:hAnsi="Times New Roman" w:cs="Times New Roman"/>
          <w:sz w:val="24"/>
          <w:szCs w:val="24"/>
          <w:lang w:eastAsia="lt-LT"/>
        </w:rPr>
        <w:t xml:space="preserve">profilaktinių sveikatos patikrinimų duomenų analizė padeda kryptingai planuoti ir įgyvendinti sveikatos priežiūrą </w:t>
      </w:r>
      <w:r>
        <w:rPr>
          <w:rFonts w:ascii="Times New Roman" w:hAnsi="Times New Roman" w:cs="Times New Roman"/>
          <w:sz w:val="24"/>
          <w:szCs w:val="24"/>
        </w:rPr>
        <w:t>ikimokyklinio ugdymo įstaigose</w:t>
      </w:r>
      <w:r w:rsidRPr="00D66405">
        <w:rPr>
          <w:rFonts w:ascii="Times New Roman" w:eastAsia="Times New Roman" w:hAnsi="Times New Roman" w:cs="Times New Roman"/>
          <w:sz w:val="24"/>
          <w:szCs w:val="24"/>
          <w:lang w:eastAsia="lt-LT"/>
        </w:rPr>
        <w:t xml:space="preserve">, organizuoti ir įgyvendinti priemones, susijusias </w:t>
      </w:r>
      <w:r>
        <w:rPr>
          <w:rFonts w:ascii="Times New Roman" w:eastAsia="Times New Roman" w:hAnsi="Times New Roman" w:cs="Times New Roman"/>
          <w:sz w:val="24"/>
          <w:szCs w:val="24"/>
          <w:lang w:eastAsia="lt-LT"/>
        </w:rPr>
        <w:t xml:space="preserve">su ligų ir traumų profilaktika. </w:t>
      </w:r>
      <w:r>
        <w:rPr>
          <w:rFonts w:ascii="Times New Roman" w:hAnsi="Times New Roman" w:cs="Times New Roman"/>
          <w:sz w:val="24"/>
          <w:szCs w:val="24"/>
        </w:rPr>
        <w:t>Ikimokyklinio ugdymo įstaigų</w:t>
      </w:r>
      <w:r w:rsidRPr="00D66405">
        <w:rPr>
          <w:rFonts w:ascii="Times New Roman" w:eastAsia="Times New Roman" w:hAnsi="Times New Roman" w:cs="Times New Roman"/>
          <w:sz w:val="24"/>
          <w:szCs w:val="24"/>
          <w:lang w:eastAsia="lt-LT"/>
        </w:rPr>
        <w:t xml:space="preserve"> administracijos darbuotojams informacija apie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sveikatą parodo, kokios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sveikatos problemos vyrauja jų </w:t>
      </w:r>
      <w:r>
        <w:rPr>
          <w:rFonts w:ascii="Times New Roman" w:hAnsi="Times New Roman" w:cs="Times New Roman"/>
          <w:sz w:val="24"/>
          <w:szCs w:val="24"/>
        </w:rPr>
        <w:t>įstaigoje</w:t>
      </w:r>
      <w:r>
        <w:rPr>
          <w:rFonts w:ascii="Times New Roman" w:eastAsia="Times New Roman" w:hAnsi="Times New Roman" w:cs="Times New Roman"/>
          <w:sz w:val="24"/>
          <w:szCs w:val="24"/>
          <w:lang w:eastAsia="lt-LT"/>
        </w:rPr>
        <w:t>. Auklėtojos ir pedagogai,</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atsižvelgiant</w:t>
      </w:r>
      <w:r w:rsidRPr="00D66405">
        <w:rPr>
          <w:rFonts w:ascii="Times New Roman" w:eastAsia="Times New Roman" w:hAnsi="Times New Roman" w:cs="Times New Roman"/>
          <w:sz w:val="24"/>
          <w:szCs w:val="24"/>
          <w:lang w:eastAsia="lt-LT"/>
        </w:rPr>
        <w:t xml:space="preserve"> į gydytojų priskirtas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fizinio ugdymo grupes, </w:t>
      </w:r>
      <w:r>
        <w:rPr>
          <w:rFonts w:ascii="Times New Roman" w:eastAsia="Times New Roman" w:hAnsi="Times New Roman" w:cs="Times New Roman"/>
          <w:sz w:val="24"/>
          <w:szCs w:val="24"/>
          <w:lang w:eastAsia="lt-LT"/>
        </w:rPr>
        <w:t>gali tikslingai planuoti fizinį lavinimą</w:t>
      </w:r>
      <w:r w:rsidRPr="00D66405">
        <w:rPr>
          <w:rFonts w:ascii="Times New Roman" w:eastAsia="Times New Roman" w:hAnsi="Times New Roman" w:cs="Times New Roman"/>
          <w:sz w:val="24"/>
          <w:szCs w:val="24"/>
          <w:lang w:eastAsia="lt-LT"/>
        </w:rPr>
        <w:t xml:space="preserve"> ir </w:t>
      </w:r>
      <w:r>
        <w:rPr>
          <w:rFonts w:ascii="Times New Roman" w:eastAsia="Times New Roman" w:hAnsi="Times New Roman" w:cs="Times New Roman"/>
          <w:sz w:val="24"/>
          <w:szCs w:val="24"/>
          <w:lang w:eastAsia="lt-LT"/>
        </w:rPr>
        <w:t>vaikams</w:t>
      </w:r>
      <w:r w:rsidRPr="00D66405">
        <w:rPr>
          <w:rFonts w:ascii="Times New Roman" w:eastAsia="Times New Roman" w:hAnsi="Times New Roman" w:cs="Times New Roman"/>
          <w:sz w:val="24"/>
          <w:szCs w:val="24"/>
          <w:lang w:eastAsia="lt-LT"/>
        </w:rPr>
        <w:t xml:space="preserve"> nustatyti tinkamus ir jų sveikatą stiprinančius fizinius krūvius.</w:t>
      </w:r>
    </w:p>
    <w:p w:rsidR="0036712F" w:rsidRDefault="0036712F" w:rsidP="0036712F">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profilaktinių sveikatos patikrinimų duomenys nuo 201</w:t>
      </w:r>
      <w:r>
        <w:rPr>
          <w:rFonts w:ascii="Times New Roman" w:eastAsia="Times New Roman" w:hAnsi="Times New Roman" w:cs="Times New Roman"/>
          <w:sz w:val="24"/>
          <w:szCs w:val="24"/>
          <w:lang w:eastAsia="lt-LT"/>
        </w:rPr>
        <w:t>4</w:t>
      </w:r>
      <w:r w:rsidRPr="00D66405">
        <w:rPr>
          <w:rFonts w:ascii="Times New Roman" w:eastAsia="Times New Roman" w:hAnsi="Times New Roman" w:cs="Times New Roman"/>
          <w:sz w:val="24"/>
          <w:szCs w:val="24"/>
          <w:lang w:eastAsia="lt-LT"/>
        </w:rPr>
        <w:t xml:space="preserve"> m. saugomi </w:t>
      </w:r>
      <w:r>
        <w:rPr>
          <w:rFonts w:ascii="Times New Roman" w:eastAsia="Times New Roman" w:hAnsi="Times New Roman" w:cs="Times New Roman"/>
          <w:sz w:val="24"/>
          <w:szCs w:val="24"/>
          <w:lang w:eastAsia="lt-LT"/>
        </w:rPr>
        <w:t>Mažeikių</w:t>
      </w:r>
      <w:r w:rsidRPr="00D66405">
        <w:rPr>
          <w:rFonts w:ascii="Times New Roman" w:eastAsia="Times New Roman" w:hAnsi="Times New Roman" w:cs="Times New Roman"/>
          <w:sz w:val="24"/>
          <w:szCs w:val="24"/>
          <w:lang w:eastAsia="lt-LT"/>
        </w:rPr>
        <w:t xml:space="preserve"> rajono savivaldybės visuomenės sveikatos biure. Šie duomenys kasmet analizuojami, vertinami, lyginami, stebima jų kitimo tendencija, o gauti rezultatai pateikiami bendruomenei, </w:t>
      </w:r>
      <w:r>
        <w:rPr>
          <w:rFonts w:ascii="Times New Roman" w:eastAsia="Times New Roman" w:hAnsi="Times New Roman" w:cs="Times New Roman"/>
          <w:sz w:val="24"/>
          <w:szCs w:val="24"/>
          <w:lang w:eastAsia="lt-LT"/>
        </w:rPr>
        <w:t>Mažeikių</w:t>
      </w:r>
      <w:r w:rsidRPr="00D66405">
        <w:rPr>
          <w:rFonts w:ascii="Times New Roman" w:eastAsia="Times New Roman" w:hAnsi="Times New Roman" w:cs="Times New Roman"/>
          <w:sz w:val="24"/>
          <w:szCs w:val="24"/>
          <w:lang w:eastAsia="lt-LT"/>
        </w:rPr>
        <w:t xml:space="preserve"> rajono savivaldybės gydytojui bei kitom</w:t>
      </w:r>
      <w:r>
        <w:rPr>
          <w:rFonts w:ascii="Times New Roman" w:eastAsia="Times New Roman" w:hAnsi="Times New Roman" w:cs="Times New Roman"/>
          <w:sz w:val="24"/>
          <w:szCs w:val="24"/>
          <w:lang w:eastAsia="lt-LT"/>
        </w:rPr>
        <w:t>s suinteresuotoms institucijoms.</w:t>
      </w:r>
    </w:p>
    <w:p w:rsidR="0036712F" w:rsidRDefault="0036712F" w:rsidP="0036712F">
      <w:pPr>
        <w:spacing w:after="0" w:line="360" w:lineRule="auto"/>
        <w:ind w:firstLine="397"/>
        <w:jc w:val="both"/>
        <w:rPr>
          <w:rFonts w:ascii="Times New Roman" w:eastAsia="Times New Roman" w:hAnsi="Times New Roman" w:cs="Times New Roman"/>
          <w:sz w:val="24"/>
          <w:szCs w:val="24"/>
          <w:lang w:eastAsia="lt-LT"/>
        </w:rPr>
      </w:pPr>
    </w:p>
    <w:p w:rsidR="0036712F" w:rsidRDefault="0036712F" w:rsidP="0036712F">
      <w:pPr>
        <w:spacing w:after="0" w:line="360" w:lineRule="auto"/>
        <w:ind w:firstLine="397"/>
        <w:jc w:val="both"/>
        <w:rPr>
          <w:rFonts w:ascii="Times New Roman" w:eastAsia="Times New Roman" w:hAnsi="Times New Roman" w:cs="Times New Roman"/>
          <w:sz w:val="24"/>
          <w:szCs w:val="24"/>
          <w:lang w:eastAsia="lt-LT"/>
        </w:rPr>
      </w:pPr>
    </w:p>
    <w:p w:rsidR="0036712F" w:rsidRDefault="0036712F" w:rsidP="0036712F">
      <w:pPr>
        <w:spacing w:after="0" w:line="360" w:lineRule="auto"/>
        <w:ind w:firstLine="397"/>
        <w:jc w:val="both"/>
        <w:rPr>
          <w:rFonts w:ascii="Times New Roman" w:eastAsia="Times New Roman" w:hAnsi="Times New Roman" w:cs="Times New Roman"/>
          <w:sz w:val="24"/>
          <w:szCs w:val="24"/>
          <w:lang w:eastAsia="lt-LT"/>
        </w:rPr>
      </w:pPr>
    </w:p>
    <w:p w:rsidR="0036712F" w:rsidRPr="00AD3B1C" w:rsidRDefault="0036712F" w:rsidP="0036712F">
      <w:pPr>
        <w:spacing w:after="0" w:line="360" w:lineRule="auto"/>
        <w:ind w:firstLine="397"/>
        <w:jc w:val="both"/>
        <w:rPr>
          <w:rFonts w:ascii="Times New Roman" w:eastAsia="Times New Roman" w:hAnsi="Times New Roman" w:cs="Times New Roman"/>
          <w:sz w:val="24"/>
          <w:szCs w:val="24"/>
          <w:lang w:eastAsia="lt-LT"/>
        </w:rPr>
      </w:pPr>
    </w:p>
    <w:p w:rsidR="0036712F" w:rsidRDefault="0036712F" w:rsidP="0036712F">
      <w:pPr>
        <w:spacing w:after="0" w:line="240" w:lineRule="auto"/>
        <w:jc w:val="center"/>
        <w:rPr>
          <w:rFonts w:ascii="Times New Roman" w:eastAsia="Times New Roman" w:hAnsi="Times New Roman" w:cs="Times New Roman"/>
          <w:b/>
          <w:sz w:val="24"/>
          <w:szCs w:val="24"/>
          <w:lang w:eastAsia="lt-LT"/>
        </w:rPr>
      </w:pPr>
      <w:r w:rsidRPr="00D33BE6">
        <w:rPr>
          <w:rFonts w:ascii="Times New Roman" w:eastAsia="Times New Roman" w:hAnsi="Times New Roman" w:cs="Times New Roman"/>
          <w:b/>
          <w:sz w:val="24"/>
          <w:szCs w:val="24"/>
          <w:lang w:eastAsia="lt-LT"/>
        </w:rPr>
        <w:lastRenderedPageBreak/>
        <w:t>PROFILAKTINIŲ SVEIKATOS PATIKRINIMŲ REZULTATAI</w:t>
      </w:r>
    </w:p>
    <w:p w:rsidR="0036712F" w:rsidRPr="006B57B3" w:rsidRDefault="0036712F" w:rsidP="0036712F">
      <w:pPr>
        <w:spacing w:after="0" w:line="240" w:lineRule="auto"/>
        <w:jc w:val="center"/>
        <w:rPr>
          <w:rFonts w:ascii="Times New Roman" w:eastAsia="Times New Roman" w:hAnsi="Times New Roman" w:cs="Times New Roman"/>
          <w:b/>
          <w:sz w:val="24"/>
          <w:szCs w:val="24"/>
          <w:lang w:eastAsia="lt-LT"/>
        </w:rPr>
      </w:pPr>
    </w:p>
    <w:p w:rsidR="0036712F" w:rsidRPr="0098432B" w:rsidRDefault="0036712F" w:rsidP="00B30739">
      <w:pPr>
        <w:autoSpaceDE w:val="0"/>
        <w:autoSpaceDN w:val="0"/>
        <w:adjustRightInd w:val="0"/>
        <w:spacing w:after="0" w:line="360" w:lineRule="auto"/>
        <w:ind w:firstLine="567"/>
        <w:jc w:val="both"/>
        <w:rPr>
          <w:rFonts w:ascii="Times New Roman" w:eastAsia="Times New Roman" w:hAnsi="Times New Roman" w:cs="Times New Roman"/>
          <w:bCs/>
          <w:sz w:val="24"/>
          <w:szCs w:val="24"/>
          <w:lang w:eastAsia="lt-LT"/>
        </w:rPr>
      </w:pPr>
      <w:r w:rsidRPr="0098432B">
        <w:rPr>
          <w:rFonts w:ascii="Times New Roman" w:eastAsia="Times New Roman" w:hAnsi="Times New Roman" w:cs="Times New Roman"/>
          <w:bCs/>
          <w:sz w:val="24"/>
          <w:szCs w:val="24"/>
          <w:lang w:eastAsia="lt-LT"/>
        </w:rPr>
        <w:t>201</w:t>
      </w:r>
      <w:r>
        <w:rPr>
          <w:rFonts w:ascii="Times New Roman" w:eastAsia="Times New Roman" w:hAnsi="Times New Roman" w:cs="Times New Roman"/>
          <w:bCs/>
          <w:sz w:val="24"/>
          <w:szCs w:val="24"/>
          <w:lang w:eastAsia="lt-LT"/>
        </w:rPr>
        <w:t xml:space="preserve">6 </w:t>
      </w:r>
      <w:r w:rsidRPr="0098432B">
        <w:rPr>
          <w:rFonts w:ascii="Times New Roman" w:eastAsia="Times New Roman" w:hAnsi="Times New Roman" w:cs="Times New Roman"/>
          <w:bCs/>
          <w:sz w:val="24"/>
          <w:szCs w:val="24"/>
          <w:lang w:eastAsia="lt-LT"/>
        </w:rPr>
        <w:t>m.</w:t>
      </w:r>
      <w:r>
        <w:rPr>
          <w:rFonts w:ascii="Times New Roman" w:eastAsia="Times New Roman" w:hAnsi="Times New Roman" w:cs="Times New Roman"/>
          <w:bCs/>
          <w:sz w:val="24"/>
          <w:szCs w:val="24"/>
          <w:lang w:eastAsia="lt-LT"/>
        </w:rPr>
        <w:t xml:space="preserve"> rugsėjo mėn.</w:t>
      </w:r>
      <w:r w:rsidRPr="0098432B">
        <w:rPr>
          <w:rFonts w:ascii="Times New Roman" w:eastAsia="Times New Roman" w:hAnsi="Times New Roman" w:cs="Times New Roman"/>
          <w:bCs/>
          <w:sz w:val="24"/>
          <w:szCs w:val="24"/>
          <w:lang w:eastAsia="lt-LT"/>
        </w:rPr>
        <w:t xml:space="preserve"> </w:t>
      </w:r>
      <w:r w:rsidR="002C2ED4">
        <w:rPr>
          <w:rFonts w:ascii="Times New Roman" w:eastAsia="Times New Roman" w:hAnsi="Times New Roman" w:cs="Times New Roman"/>
          <w:bCs/>
          <w:sz w:val="24"/>
          <w:szCs w:val="24"/>
          <w:lang w:eastAsia="lt-LT"/>
        </w:rPr>
        <w:t>Mažeikių rajono savivaldybėje</w:t>
      </w:r>
      <w:r w:rsidR="002C2ED4" w:rsidRPr="0098432B">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veikia 14</w:t>
      </w:r>
      <w:r w:rsidRPr="0098432B">
        <w:rPr>
          <w:rFonts w:ascii="Times New Roman" w:eastAsia="Times New Roman" w:hAnsi="Times New Roman" w:cs="Times New Roman"/>
          <w:bCs/>
          <w:sz w:val="24"/>
          <w:szCs w:val="24"/>
          <w:lang w:eastAsia="lt-LT"/>
        </w:rPr>
        <w:t xml:space="preserve"> ikimok</w:t>
      </w:r>
      <w:r>
        <w:rPr>
          <w:rFonts w:ascii="Times New Roman" w:eastAsia="Times New Roman" w:hAnsi="Times New Roman" w:cs="Times New Roman"/>
          <w:bCs/>
          <w:sz w:val="24"/>
          <w:szCs w:val="24"/>
          <w:lang w:eastAsia="lt-LT"/>
        </w:rPr>
        <w:t>yklinio ugdymo įstaigų, iš jų 11</w:t>
      </w:r>
      <w:r w:rsidRPr="0098432B">
        <w:rPr>
          <w:rFonts w:ascii="Times New Roman" w:eastAsia="Times New Roman" w:hAnsi="Times New Roman" w:cs="Times New Roman"/>
          <w:bCs/>
          <w:sz w:val="24"/>
          <w:szCs w:val="24"/>
          <w:lang w:eastAsia="lt-LT"/>
        </w:rPr>
        <w:t xml:space="preserve"> – Mažeikių mieste, 1 – Sedoje, 1 – V</w:t>
      </w:r>
      <w:r>
        <w:rPr>
          <w:rFonts w:ascii="Times New Roman" w:eastAsia="Times New Roman" w:hAnsi="Times New Roman" w:cs="Times New Roman"/>
          <w:bCs/>
          <w:sz w:val="24"/>
          <w:szCs w:val="24"/>
          <w:lang w:eastAsia="lt-LT"/>
        </w:rPr>
        <w:t xml:space="preserve">iekšniuose, 1 – Tirkšlių kaime ir </w:t>
      </w:r>
      <w:r w:rsidR="002C2ED4">
        <w:rPr>
          <w:rFonts w:ascii="Times New Roman" w:eastAsia="Times New Roman" w:hAnsi="Times New Roman" w:cs="Times New Roman"/>
          <w:bCs/>
          <w:sz w:val="24"/>
          <w:szCs w:val="24"/>
          <w:lang w:eastAsia="lt-LT"/>
        </w:rPr>
        <w:t>1 darže</w:t>
      </w:r>
      <w:r w:rsidR="00F54588">
        <w:rPr>
          <w:rFonts w:ascii="Times New Roman" w:eastAsia="Times New Roman" w:hAnsi="Times New Roman" w:cs="Times New Roman"/>
          <w:bCs/>
          <w:sz w:val="24"/>
          <w:szCs w:val="24"/>
          <w:lang w:eastAsia="lt-LT"/>
        </w:rPr>
        <w:t>lis - mokykla „Kregždutė“, kurią</w:t>
      </w:r>
      <w:r w:rsidR="002C2ED4">
        <w:rPr>
          <w:rFonts w:ascii="Times New Roman" w:eastAsia="Times New Roman" w:hAnsi="Times New Roman" w:cs="Times New Roman"/>
          <w:bCs/>
          <w:sz w:val="24"/>
          <w:szCs w:val="24"/>
          <w:lang w:eastAsia="lt-LT"/>
        </w:rPr>
        <w:t xml:space="preserve"> lanko ikimokyklinio amžiaus vaikai </w:t>
      </w:r>
      <w:r w:rsidRPr="0098432B">
        <w:rPr>
          <w:rFonts w:ascii="Times New Roman" w:eastAsia="Times New Roman" w:hAnsi="Times New Roman" w:cs="Times New Roman"/>
          <w:bCs/>
          <w:sz w:val="24"/>
          <w:szCs w:val="24"/>
          <w:lang w:eastAsia="lt-LT"/>
        </w:rPr>
        <w:t>(1 lentelė)</w:t>
      </w:r>
      <w:r>
        <w:rPr>
          <w:rFonts w:ascii="Times New Roman" w:eastAsia="Times New Roman" w:hAnsi="Times New Roman" w:cs="Times New Roman"/>
          <w:bCs/>
          <w:sz w:val="24"/>
          <w:szCs w:val="24"/>
          <w:lang w:eastAsia="lt-LT"/>
        </w:rPr>
        <w:t>.</w:t>
      </w:r>
    </w:p>
    <w:p w:rsidR="0036712F" w:rsidRDefault="0036712F" w:rsidP="00B30739">
      <w:pPr>
        <w:autoSpaceDE w:val="0"/>
        <w:autoSpaceDN w:val="0"/>
        <w:adjustRightInd w:val="0"/>
        <w:spacing w:after="0" w:line="360" w:lineRule="auto"/>
        <w:ind w:firstLine="397"/>
        <w:jc w:val="both"/>
        <w:rPr>
          <w:rFonts w:ascii="Times New Roman" w:eastAsia="Times New Roman" w:hAnsi="Times New Roman" w:cs="Times New Roman"/>
          <w:sz w:val="24"/>
          <w:szCs w:val="24"/>
          <w:lang w:eastAsia="lt-LT"/>
        </w:rPr>
      </w:pPr>
      <w:r w:rsidRPr="00D66405">
        <w:rPr>
          <w:rFonts w:ascii="Times New Roman" w:eastAsia="Times New Roman" w:hAnsi="Times New Roman" w:cs="Times New Roman"/>
          <w:sz w:val="24"/>
          <w:szCs w:val="24"/>
          <w:lang w:eastAsia="lt-LT"/>
        </w:rPr>
        <w:t xml:space="preserve">Pagal </w:t>
      </w:r>
      <w:r>
        <w:rPr>
          <w:rFonts w:ascii="Times New Roman" w:eastAsia="Times New Roman" w:hAnsi="Times New Roman" w:cs="Times New Roman"/>
          <w:sz w:val="24"/>
          <w:szCs w:val="24"/>
          <w:lang w:eastAsia="lt-LT"/>
        </w:rPr>
        <w:t>ikimokyklinio ugdymo įstaigų</w:t>
      </w:r>
      <w:r w:rsidRPr="00D66405">
        <w:rPr>
          <w:rFonts w:ascii="Times New Roman" w:eastAsia="Times New Roman" w:hAnsi="Times New Roman" w:cs="Times New Roman"/>
          <w:sz w:val="24"/>
          <w:szCs w:val="24"/>
          <w:lang w:eastAsia="lt-LT"/>
        </w:rPr>
        <w:t xml:space="preserve"> visuomenės sveikatos priežiūros specialistų pateiktus duomenis, 201</w:t>
      </w:r>
      <w:r w:rsidR="002C2ED4">
        <w:rPr>
          <w:rFonts w:ascii="Times New Roman" w:eastAsia="Times New Roman" w:hAnsi="Times New Roman" w:cs="Times New Roman"/>
          <w:sz w:val="24"/>
          <w:szCs w:val="24"/>
          <w:lang w:eastAsia="lt-LT"/>
        </w:rPr>
        <w:t>6</w:t>
      </w:r>
      <w:r w:rsidRPr="00D66405">
        <w:rPr>
          <w:rFonts w:ascii="Times New Roman" w:eastAsia="Times New Roman" w:hAnsi="Times New Roman" w:cs="Times New Roman"/>
          <w:sz w:val="24"/>
          <w:szCs w:val="24"/>
          <w:lang w:eastAsia="lt-LT"/>
        </w:rPr>
        <w:t xml:space="preserve"> m</w:t>
      </w:r>
      <w:r>
        <w:rPr>
          <w:rFonts w:ascii="Times New Roman" w:eastAsia="Times New Roman" w:hAnsi="Times New Roman" w:cs="Times New Roman"/>
          <w:sz w:val="24"/>
          <w:szCs w:val="24"/>
          <w:lang w:eastAsia="lt-LT"/>
        </w:rPr>
        <w:t>.</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rugsėjo mėn. Mažeikių</w:t>
      </w:r>
      <w:r w:rsidRPr="00D66405">
        <w:rPr>
          <w:rFonts w:ascii="Times New Roman" w:eastAsia="Times New Roman" w:hAnsi="Times New Roman" w:cs="Times New Roman"/>
          <w:sz w:val="24"/>
          <w:szCs w:val="24"/>
          <w:lang w:eastAsia="lt-LT"/>
        </w:rPr>
        <w:t xml:space="preserve"> rajono </w:t>
      </w:r>
      <w:r>
        <w:rPr>
          <w:rFonts w:ascii="Times New Roman" w:eastAsia="Times New Roman" w:hAnsi="Times New Roman" w:cs="Times New Roman"/>
          <w:sz w:val="24"/>
          <w:szCs w:val="24"/>
          <w:lang w:eastAsia="lt-LT"/>
        </w:rPr>
        <w:t>ikimokyklinio ugdymo įstaigas</w:t>
      </w:r>
      <w:r w:rsidRPr="00D66405">
        <w:rPr>
          <w:rFonts w:ascii="Times New Roman" w:eastAsia="Times New Roman" w:hAnsi="Times New Roman" w:cs="Times New Roman"/>
          <w:sz w:val="24"/>
          <w:szCs w:val="24"/>
          <w:lang w:eastAsia="lt-LT"/>
        </w:rPr>
        <w:t xml:space="preserve"> pradėjo </w:t>
      </w:r>
      <w:r>
        <w:rPr>
          <w:rFonts w:ascii="Times New Roman" w:eastAsia="Times New Roman" w:hAnsi="Times New Roman" w:cs="Times New Roman"/>
          <w:sz w:val="24"/>
          <w:szCs w:val="24"/>
          <w:lang w:eastAsia="lt-LT"/>
        </w:rPr>
        <w:t xml:space="preserve">lankyti </w:t>
      </w:r>
    </w:p>
    <w:p w:rsidR="0036712F" w:rsidRDefault="0036712F" w:rsidP="00B30739">
      <w:pPr>
        <w:autoSpaceDE w:val="0"/>
        <w:autoSpaceDN w:val="0"/>
        <w:adjustRightInd w:val="0"/>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002C2ED4">
        <w:rPr>
          <w:rFonts w:ascii="Times New Roman" w:eastAsia="Times New Roman" w:hAnsi="Times New Roman" w:cs="Times New Roman"/>
          <w:sz w:val="24"/>
          <w:szCs w:val="24"/>
          <w:lang w:eastAsia="lt-LT"/>
        </w:rPr>
        <w:t>3</w:t>
      </w:r>
      <w:r w:rsidR="00BC04E4">
        <w:rPr>
          <w:rFonts w:ascii="Times New Roman" w:eastAsia="Times New Roman" w:hAnsi="Times New Roman" w:cs="Times New Roman"/>
          <w:sz w:val="24"/>
          <w:szCs w:val="24"/>
          <w:lang w:eastAsia="lt-LT"/>
        </w:rPr>
        <w:t>78</w:t>
      </w:r>
      <w:r>
        <w:rPr>
          <w:rFonts w:ascii="Times New Roman" w:eastAsia="Times New Roman" w:hAnsi="Times New Roman" w:cs="Times New Roman"/>
          <w:sz w:val="24"/>
          <w:szCs w:val="24"/>
          <w:lang w:eastAsia="lt-LT"/>
        </w:rPr>
        <w:t xml:space="preserve"> vaikai</w:t>
      </w:r>
      <w:r w:rsidRPr="00D66405">
        <w:rPr>
          <w:rFonts w:ascii="Times New Roman" w:eastAsia="Times New Roman" w:hAnsi="Times New Roman" w:cs="Times New Roman"/>
          <w:sz w:val="24"/>
          <w:szCs w:val="24"/>
          <w:lang w:eastAsia="lt-LT"/>
        </w:rPr>
        <w:t xml:space="preserve">, iš jų </w:t>
      </w:r>
      <w:r>
        <w:rPr>
          <w:rFonts w:ascii="Times New Roman" w:eastAsia="Times New Roman" w:hAnsi="Times New Roman" w:cs="Times New Roman"/>
          <w:sz w:val="24"/>
          <w:szCs w:val="24"/>
          <w:lang w:eastAsia="lt-LT"/>
        </w:rPr>
        <w:t>l</w:t>
      </w:r>
      <w:r w:rsidRPr="009D00AB">
        <w:rPr>
          <w:rFonts w:ascii="Times New Roman" w:eastAsia="Times New Roman" w:hAnsi="Times New Roman" w:cs="Times New Roman"/>
          <w:sz w:val="24"/>
          <w:szCs w:val="24"/>
          <w:lang w:eastAsia="lt-LT"/>
        </w:rPr>
        <w:t>opšelio grupės</w:t>
      </w:r>
      <w:r>
        <w:rPr>
          <w:rFonts w:ascii="Times New Roman" w:eastAsia="Times New Roman" w:hAnsi="Times New Roman" w:cs="Times New Roman"/>
          <w:sz w:val="24"/>
          <w:szCs w:val="24"/>
          <w:lang w:eastAsia="lt-LT"/>
        </w:rPr>
        <w:t xml:space="preserve"> -</w:t>
      </w:r>
      <w:r w:rsidRPr="009D00AB">
        <w:rPr>
          <w:rFonts w:ascii="Times New Roman" w:eastAsia="Times New Roman" w:hAnsi="Times New Roman" w:cs="Times New Roman"/>
          <w:sz w:val="24"/>
          <w:szCs w:val="24"/>
          <w:lang w:eastAsia="lt-LT"/>
        </w:rPr>
        <w:t xml:space="preserve"> </w:t>
      </w:r>
      <w:r w:rsidR="002C2ED4">
        <w:rPr>
          <w:rFonts w:ascii="Times New Roman" w:eastAsia="Times New Roman" w:hAnsi="Times New Roman" w:cs="Times New Roman"/>
          <w:sz w:val="24"/>
          <w:szCs w:val="24"/>
          <w:lang w:eastAsia="lt-LT"/>
        </w:rPr>
        <w:t>451 vaikas</w:t>
      </w:r>
      <w:r>
        <w:rPr>
          <w:rFonts w:ascii="Times New Roman" w:eastAsia="Times New Roman" w:hAnsi="Times New Roman" w:cs="Times New Roman"/>
          <w:sz w:val="24"/>
          <w:szCs w:val="24"/>
          <w:lang w:eastAsia="lt-LT"/>
        </w:rPr>
        <w:t>, d</w:t>
      </w:r>
      <w:r w:rsidRPr="009D00AB">
        <w:rPr>
          <w:rFonts w:ascii="Times New Roman" w:eastAsia="Times New Roman" w:hAnsi="Times New Roman" w:cs="Times New Roman"/>
          <w:sz w:val="24"/>
          <w:szCs w:val="24"/>
          <w:lang w:eastAsia="lt-LT"/>
        </w:rPr>
        <w:t>arželio grupės</w:t>
      </w:r>
      <w:r>
        <w:rPr>
          <w:rFonts w:ascii="Times New Roman" w:eastAsia="Times New Roman" w:hAnsi="Times New Roman" w:cs="Times New Roman"/>
          <w:sz w:val="24"/>
          <w:szCs w:val="24"/>
          <w:lang w:eastAsia="lt-LT"/>
        </w:rPr>
        <w:t xml:space="preserve"> - 1 </w:t>
      </w:r>
      <w:r w:rsidR="002C2ED4">
        <w:rPr>
          <w:rFonts w:ascii="Times New Roman" w:eastAsia="Times New Roman" w:hAnsi="Times New Roman" w:cs="Times New Roman"/>
          <w:sz w:val="24"/>
          <w:szCs w:val="24"/>
          <w:lang w:eastAsia="lt-LT"/>
        </w:rPr>
        <w:t>417</w:t>
      </w:r>
      <w:r w:rsidR="00BC04E4">
        <w:rPr>
          <w:rFonts w:ascii="Times New Roman" w:eastAsia="Times New Roman" w:hAnsi="Times New Roman" w:cs="Times New Roman"/>
          <w:sz w:val="24"/>
          <w:szCs w:val="24"/>
          <w:lang w:eastAsia="lt-LT"/>
        </w:rPr>
        <w:t xml:space="preserve"> vaikų</w:t>
      </w:r>
      <w:r>
        <w:rPr>
          <w:rFonts w:ascii="Times New Roman" w:eastAsia="Times New Roman" w:hAnsi="Times New Roman" w:cs="Times New Roman"/>
          <w:sz w:val="24"/>
          <w:szCs w:val="24"/>
          <w:lang w:eastAsia="lt-LT"/>
        </w:rPr>
        <w:t>,  p</w:t>
      </w:r>
      <w:r w:rsidRPr="009D00AB">
        <w:rPr>
          <w:rFonts w:ascii="Times New Roman" w:eastAsia="Times New Roman" w:hAnsi="Times New Roman" w:cs="Times New Roman"/>
          <w:sz w:val="24"/>
          <w:szCs w:val="24"/>
          <w:lang w:eastAsia="lt-LT"/>
        </w:rPr>
        <w:t>riešmokyklinės grupės</w:t>
      </w:r>
      <w:r>
        <w:rPr>
          <w:rFonts w:ascii="Times New Roman" w:eastAsia="Times New Roman" w:hAnsi="Times New Roman" w:cs="Times New Roman"/>
          <w:sz w:val="24"/>
          <w:szCs w:val="24"/>
          <w:lang w:eastAsia="lt-LT"/>
        </w:rPr>
        <w:t xml:space="preserve"> - </w:t>
      </w:r>
      <w:r w:rsidR="002C2ED4">
        <w:rPr>
          <w:rFonts w:ascii="Times New Roman" w:eastAsia="Times New Roman" w:hAnsi="Times New Roman" w:cs="Times New Roman"/>
          <w:sz w:val="24"/>
          <w:szCs w:val="24"/>
          <w:lang w:eastAsia="lt-LT"/>
        </w:rPr>
        <w:t>510</w:t>
      </w:r>
      <w:r w:rsidR="00BC04E4">
        <w:rPr>
          <w:rFonts w:ascii="Times New Roman" w:eastAsia="Times New Roman" w:hAnsi="Times New Roman" w:cs="Times New Roman"/>
          <w:sz w:val="24"/>
          <w:szCs w:val="24"/>
          <w:lang w:eastAsia="lt-LT"/>
        </w:rPr>
        <w:t xml:space="preserve"> vaikų</w:t>
      </w:r>
      <w:r>
        <w:rPr>
          <w:rFonts w:ascii="Times New Roman" w:eastAsia="Times New Roman" w:hAnsi="Times New Roman" w:cs="Times New Roman"/>
          <w:sz w:val="24"/>
          <w:szCs w:val="24"/>
          <w:lang w:eastAsia="lt-LT"/>
        </w:rPr>
        <w:t>.</w:t>
      </w:r>
    </w:p>
    <w:p w:rsidR="00D16235" w:rsidRPr="00D16235" w:rsidRDefault="00D16235" w:rsidP="00D16235">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rsidR="0036712F" w:rsidRPr="002F01EF" w:rsidRDefault="0036712F" w:rsidP="0036712F">
      <w:pPr>
        <w:autoSpaceDE w:val="0"/>
        <w:autoSpaceDN w:val="0"/>
        <w:adjustRightInd w:val="0"/>
        <w:spacing w:after="0" w:line="276" w:lineRule="auto"/>
        <w:jc w:val="both"/>
        <w:rPr>
          <w:rFonts w:ascii="Times New Roman" w:eastAsia="Times New Roman" w:hAnsi="Times New Roman" w:cs="Times New Roman"/>
          <w:b/>
          <w:bCs/>
          <w:lang w:eastAsia="lt-LT"/>
        </w:rPr>
      </w:pPr>
      <w:r w:rsidRPr="002F01EF">
        <w:rPr>
          <w:rFonts w:ascii="Times New Roman" w:eastAsia="Times New Roman" w:hAnsi="Times New Roman" w:cs="Times New Roman"/>
          <w:b/>
          <w:bCs/>
          <w:lang w:eastAsia="lt-LT"/>
        </w:rPr>
        <w:t xml:space="preserve">1 lentelė. Profilaktiškai sveikatą pasitikrinusių </w:t>
      </w:r>
      <w:r>
        <w:rPr>
          <w:rFonts w:ascii="Times New Roman" w:eastAsia="Times New Roman" w:hAnsi="Times New Roman" w:cs="Times New Roman"/>
          <w:b/>
          <w:bCs/>
          <w:lang w:eastAsia="lt-LT"/>
        </w:rPr>
        <w:t>vaikų</w:t>
      </w:r>
      <w:r w:rsidRPr="002F01EF">
        <w:rPr>
          <w:rFonts w:ascii="Times New Roman" w:eastAsia="Times New Roman" w:hAnsi="Times New Roman" w:cs="Times New Roman"/>
          <w:b/>
          <w:bCs/>
          <w:lang w:eastAsia="lt-LT"/>
        </w:rPr>
        <w:t xml:space="preserve"> dalis pagal </w:t>
      </w:r>
      <w:r>
        <w:rPr>
          <w:rFonts w:ascii="Times New Roman" w:eastAsia="Times New Roman" w:hAnsi="Times New Roman" w:cs="Times New Roman"/>
          <w:b/>
          <w:bCs/>
          <w:lang w:eastAsia="lt-LT"/>
        </w:rPr>
        <w:t>įstaigas</w:t>
      </w:r>
      <w:r w:rsidRPr="002F01EF">
        <w:rPr>
          <w:rFonts w:ascii="Times New Roman" w:eastAsia="Times New Roman" w:hAnsi="Times New Roman" w:cs="Times New Roman"/>
          <w:b/>
          <w:bCs/>
          <w:lang w:eastAsia="lt-L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3430"/>
        <w:gridCol w:w="1701"/>
        <w:gridCol w:w="1843"/>
        <w:gridCol w:w="1978"/>
      </w:tblGrid>
      <w:tr w:rsidR="0036712F" w:rsidRPr="002F01EF" w:rsidTr="002C2ED4">
        <w:tc>
          <w:tcPr>
            <w:tcW w:w="676" w:type="dxa"/>
            <w:shd w:val="clear" w:color="auto" w:fill="auto"/>
            <w:vAlign w:val="center"/>
          </w:tcPr>
          <w:p w:rsidR="0036712F" w:rsidRPr="002F01EF" w:rsidRDefault="0036712F" w:rsidP="000C307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Eil. Nr.</w:t>
            </w:r>
          </w:p>
        </w:tc>
        <w:tc>
          <w:tcPr>
            <w:tcW w:w="3430" w:type="dxa"/>
          </w:tcPr>
          <w:p w:rsidR="0036712F" w:rsidRDefault="0036712F" w:rsidP="000C3073">
            <w:pPr>
              <w:spacing w:after="0" w:line="276" w:lineRule="auto"/>
              <w:jc w:val="center"/>
              <w:rPr>
                <w:rFonts w:ascii="Times New Roman" w:eastAsia="Times New Roman" w:hAnsi="Times New Roman" w:cs="Times New Roman"/>
                <w:b/>
                <w:sz w:val="24"/>
                <w:szCs w:val="24"/>
                <w:lang w:eastAsia="lt-LT"/>
              </w:rPr>
            </w:pPr>
          </w:p>
          <w:p w:rsidR="0036712F" w:rsidRPr="002F01EF" w:rsidRDefault="0036712F" w:rsidP="000C3073">
            <w:pPr>
              <w:spacing w:after="0" w:line="276" w:lineRule="auto"/>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sz w:val="24"/>
                <w:szCs w:val="24"/>
                <w:lang w:eastAsia="lt-LT"/>
              </w:rPr>
              <w:t>Ikimokyklinio ugdymo įstaigos</w:t>
            </w:r>
            <w:r w:rsidRPr="002F01EF">
              <w:rPr>
                <w:rFonts w:ascii="Times New Roman" w:eastAsia="Times New Roman" w:hAnsi="Times New Roman" w:cs="Times New Roman"/>
                <w:b/>
                <w:sz w:val="24"/>
                <w:szCs w:val="24"/>
                <w:lang w:eastAsia="lt-LT"/>
              </w:rPr>
              <w:t xml:space="preserve"> pavadinimas</w:t>
            </w:r>
          </w:p>
        </w:tc>
        <w:tc>
          <w:tcPr>
            <w:tcW w:w="1701" w:type="dxa"/>
          </w:tcPr>
          <w:p w:rsidR="0036712F" w:rsidRDefault="0036712F" w:rsidP="000C3073">
            <w:pPr>
              <w:spacing w:after="0" w:line="276" w:lineRule="auto"/>
              <w:jc w:val="center"/>
              <w:rPr>
                <w:rFonts w:ascii="Times New Roman" w:eastAsia="Times New Roman" w:hAnsi="Times New Roman" w:cs="Times New Roman"/>
                <w:b/>
                <w:bCs/>
                <w:sz w:val="24"/>
                <w:szCs w:val="24"/>
                <w:lang w:eastAsia="lt-LT"/>
              </w:rPr>
            </w:pPr>
          </w:p>
          <w:p w:rsidR="0036712F" w:rsidRDefault="0036712F" w:rsidP="000C3073">
            <w:pPr>
              <w:spacing w:after="0" w:line="276" w:lineRule="auto"/>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 xml:space="preserve">Vaikų </w:t>
            </w:r>
          </w:p>
          <w:p w:rsidR="0036712F" w:rsidRPr="002F01EF" w:rsidRDefault="0036712F" w:rsidP="000C3073">
            <w:pPr>
              <w:spacing w:after="0" w:line="276" w:lineRule="auto"/>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skaičius</w:t>
            </w:r>
          </w:p>
        </w:tc>
        <w:tc>
          <w:tcPr>
            <w:tcW w:w="1843" w:type="dxa"/>
          </w:tcPr>
          <w:p w:rsidR="0036712F" w:rsidRPr="002F01EF" w:rsidRDefault="0036712F" w:rsidP="000C3073">
            <w:pPr>
              <w:spacing w:after="0" w:line="276" w:lineRule="auto"/>
              <w:jc w:val="center"/>
              <w:rPr>
                <w:rFonts w:ascii="Times New Roman" w:eastAsia="Times New Roman" w:hAnsi="Times New Roman" w:cs="Times New Roman"/>
                <w:b/>
                <w:bCs/>
                <w:sz w:val="24"/>
                <w:szCs w:val="24"/>
                <w:lang w:eastAsia="lt-LT"/>
              </w:rPr>
            </w:pPr>
            <w:r w:rsidRPr="002F01EF">
              <w:rPr>
                <w:rFonts w:ascii="Times New Roman" w:eastAsia="Times New Roman" w:hAnsi="Times New Roman" w:cs="Times New Roman"/>
                <w:b/>
                <w:bCs/>
                <w:sz w:val="24"/>
                <w:szCs w:val="24"/>
                <w:lang w:eastAsia="lt-LT"/>
              </w:rPr>
              <w:t xml:space="preserve">Profilaktiškai sveikatą pasitikrinusių </w:t>
            </w:r>
            <w:r>
              <w:rPr>
                <w:rFonts w:ascii="Times New Roman" w:eastAsia="Times New Roman" w:hAnsi="Times New Roman" w:cs="Times New Roman"/>
                <w:b/>
                <w:bCs/>
                <w:sz w:val="24"/>
                <w:szCs w:val="24"/>
                <w:lang w:eastAsia="lt-LT"/>
              </w:rPr>
              <w:t>vaikų</w:t>
            </w:r>
            <w:r w:rsidRPr="002F01EF">
              <w:rPr>
                <w:rFonts w:ascii="Times New Roman" w:eastAsia="Times New Roman" w:hAnsi="Times New Roman" w:cs="Times New Roman"/>
                <w:b/>
                <w:bCs/>
                <w:sz w:val="24"/>
                <w:szCs w:val="24"/>
                <w:lang w:eastAsia="lt-LT"/>
              </w:rPr>
              <w:t xml:space="preserve"> </w:t>
            </w:r>
            <w:r>
              <w:rPr>
                <w:rFonts w:ascii="Times New Roman" w:eastAsia="Times New Roman" w:hAnsi="Times New Roman" w:cs="Times New Roman"/>
                <w:b/>
                <w:bCs/>
                <w:sz w:val="24"/>
                <w:szCs w:val="24"/>
                <w:lang w:eastAsia="lt-LT"/>
              </w:rPr>
              <w:t>skaičius</w:t>
            </w:r>
          </w:p>
        </w:tc>
        <w:tc>
          <w:tcPr>
            <w:tcW w:w="1978" w:type="dxa"/>
            <w:shd w:val="clear" w:color="auto" w:fill="auto"/>
            <w:vAlign w:val="center"/>
          </w:tcPr>
          <w:p w:rsidR="0036712F" w:rsidRPr="002F01EF" w:rsidRDefault="0036712F" w:rsidP="000C3073">
            <w:pPr>
              <w:spacing w:after="0" w:line="276" w:lineRule="auto"/>
              <w:jc w:val="center"/>
              <w:rPr>
                <w:rFonts w:ascii="Times New Roman" w:eastAsia="Times New Roman" w:hAnsi="Times New Roman" w:cs="Times New Roman"/>
                <w:b/>
                <w:sz w:val="24"/>
                <w:szCs w:val="24"/>
                <w:lang w:eastAsia="lt-LT"/>
              </w:rPr>
            </w:pPr>
            <w:r w:rsidRPr="002F01EF">
              <w:rPr>
                <w:rFonts w:ascii="Times New Roman" w:eastAsia="Times New Roman" w:hAnsi="Times New Roman" w:cs="Times New Roman"/>
                <w:b/>
                <w:bCs/>
                <w:sz w:val="24"/>
                <w:szCs w:val="24"/>
                <w:lang w:eastAsia="lt-LT"/>
              </w:rPr>
              <w:t xml:space="preserve">Profilaktiškai sveikatą pasitikrinusių </w:t>
            </w:r>
            <w:r>
              <w:rPr>
                <w:rFonts w:ascii="Times New Roman" w:eastAsia="Times New Roman" w:hAnsi="Times New Roman" w:cs="Times New Roman"/>
                <w:b/>
                <w:bCs/>
                <w:sz w:val="24"/>
                <w:szCs w:val="24"/>
                <w:lang w:eastAsia="lt-LT"/>
              </w:rPr>
              <w:t>vaikų</w:t>
            </w:r>
            <w:r w:rsidRPr="002F01EF">
              <w:rPr>
                <w:rFonts w:ascii="Times New Roman" w:eastAsia="Times New Roman" w:hAnsi="Times New Roman" w:cs="Times New Roman"/>
                <w:b/>
                <w:bCs/>
                <w:sz w:val="24"/>
                <w:szCs w:val="24"/>
                <w:lang w:eastAsia="lt-LT"/>
              </w:rPr>
              <w:t xml:space="preserve"> dalis, proc.</w:t>
            </w:r>
          </w:p>
        </w:tc>
      </w:tr>
      <w:tr w:rsidR="0036712F" w:rsidRPr="002F01EF" w:rsidTr="002C2ED4">
        <w:trPr>
          <w:trHeight w:val="240"/>
        </w:trPr>
        <w:tc>
          <w:tcPr>
            <w:tcW w:w="676" w:type="dxa"/>
            <w:shd w:val="clear" w:color="auto" w:fill="auto"/>
          </w:tcPr>
          <w:p w:rsidR="0036712F" w:rsidRPr="0057633C" w:rsidRDefault="0036712F" w:rsidP="000C3073">
            <w:pPr>
              <w:spacing w:after="0" w:line="276" w:lineRule="auto"/>
              <w:jc w:val="center"/>
              <w:rPr>
                <w:rFonts w:ascii="Times New Roman" w:eastAsia="Times New Roman" w:hAnsi="Times New Roman" w:cs="Times New Roman"/>
                <w:sz w:val="24"/>
                <w:szCs w:val="24"/>
                <w:lang w:eastAsia="lt-LT"/>
              </w:rPr>
            </w:pPr>
            <w:r w:rsidRPr="0057633C">
              <w:rPr>
                <w:rFonts w:ascii="Times New Roman" w:eastAsia="Times New Roman" w:hAnsi="Times New Roman" w:cs="Times New Roman"/>
                <w:sz w:val="24"/>
                <w:szCs w:val="24"/>
                <w:lang w:eastAsia="lt-LT"/>
              </w:rPr>
              <w:t>1.</w:t>
            </w:r>
          </w:p>
        </w:tc>
        <w:tc>
          <w:tcPr>
            <w:tcW w:w="3430" w:type="dxa"/>
          </w:tcPr>
          <w:p w:rsidR="0036712F" w:rsidRPr="0057633C" w:rsidRDefault="0036712F" w:rsidP="000C3073">
            <w:pPr>
              <w:pStyle w:val="Betarp"/>
              <w:rPr>
                <w:rFonts w:ascii="Times New Roman" w:hAnsi="Times New Roman" w:cs="Times New Roman"/>
                <w:sz w:val="24"/>
                <w:szCs w:val="24"/>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„Žilvitis“</w:t>
            </w:r>
          </w:p>
        </w:tc>
        <w:tc>
          <w:tcPr>
            <w:tcW w:w="1701"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230</w:t>
            </w:r>
          </w:p>
        </w:tc>
        <w:tc>
          <w:tcPr>
            <w:tcW w:w="1843"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230</w:t>
            </w:r>
          </w:p>
        </w:tc>
        <w:tc>
          <w:tcPr>
            <w:tcW w:w="1978" w:type="dxa"/>
            <w:shd w:val="clear" w:color="auto" w:fill="auto"/>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rPr>
          <w:trHeight w:val="315"/>
        </w:trPr>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2.</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„Buratinas“</w:t>
            </w:r>
          </w:p>
        </w:tc>
        <w:tc>
          <w:tcPr>
            <w:tcW w:w="1701"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221</w:t>
            </w:r>
          </w:p>
        </w:tc>
        <w:tc>
          <w:tcPr>
            <w:tcW w:w="1843"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221</w:t>
            </w:r>
          </w:p>
        </w:tc>
        <w:tc>
          <w:tcPr>
            <w:tcW w:w="1978" w:type="dxa"/>
            <w:shd w:val="clear" w:color="auto" w:fill="auto"/>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3430" w:type="dxa"/>
          </w:tcPr>
          <w:p w:rsidR="0036712F" w:rsidRPr="0057633C" w:rsidRDefault="0036712F" w:rsidP="000C3073">
            <w:pPr>
              <w:pStyle w:val="Betarp"/>
              <w:rPr>
                <w:rFonts w:ascii="Times New Roman" w:hAnsi="Times New Roman" w:cs="Times New Roman"/>
                <w:bCs/>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„Gintarėlis“</w:t>
            </w:r>
          </w:p>
        </w:tc>
        <w:tc>
          <w:tcPr>
            <w:tcW w:w="1701"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177</w:t>
            </w:r>
          </w:p>
        </w:tc>
        <w:tc>
          <w:tcPr>
            <w:tcW w:w="1843"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177</w:t>
            </w:r>
          </w:p>
        </w:tc>
        <w:tc>
          <w:tcPr>
            <w:tcW w:w="1978" w:type="dxa"/>
            <w:shd w:val="clear" w:color="auto" w:fill="auto"/>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„Berželis“</w:t>
            </w:r>
          </w:p>
        </w:tc>
        <w:tc>
          <w:tcPr>
            <w:tcW w:w="1701"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146</w:t>
            </w:r>
          </w:p>
        </w:tc>
        <w:tc>
          <w:tcPr>
            <w:tcW w:w="1843" w:type="dxa"/>
          </w:tcPr>
          <w:p w:rsidR="0036712F" w:rsidRPr="002F01EF" w:rsidRDefault="002C2ED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132</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„Eglutė“</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202</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202</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„Delfinas“</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205</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205</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„Linelis“</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165</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165</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„Saulutė“</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105</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99</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94</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„Bitutė“</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301</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301</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„Pasaka“</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229</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229</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d</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/m. „Kregždutė“</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61</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61</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 xml:space="preserve">Mažeikių r. Viekšnių </w:t>
            </w:r>
            <w:r w:rsidR="0066265E">
              <w:rPr>
                <w:rFonts w:ascii="Times New Roman" w:hAnsi="Times New Roman" w:cs="Times New Roman"/>
                <w:sz w:val="24"/>
                <w:szCs w:val="24"/>
                <w:lang w:eastAsia="lt-LT"/>
              </w:rPr>
              <w:t xml:space="preserve">m. </w:t>
            </w:r>
            <w:r w:rsidRPr="0057633C">
              <w:rPr>
                <w:rFonts w:ascii="Times New Roman" w:hAnsi="Times New Roman" w:cs="Times New Roman"/>
                <w:sz w:val="24"/>
                <w:szCs w:val="24"/>
                <w:lang w:eastAsia="lt-LT"/>
              </w:rPr>
              <w:t>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„Liepaitė“</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117</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117</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 xml:space="preserve">Mažeikių r. Sedos </w:t>
            </w:r>
            <w:r w:rsidR="0066265E">
              <w:rPr>
                <w:rFonts w:ascii="Times New Roman" w:hAnsi="Times New Roman" w:cs="Times New Roman"/>
                <w:sz w:val="24"/>
                <w:szCs w:val="24"/>
                <w:lang w:eastAsia="lt-LT"/>
              </w:rPr>
              <w:t xml:space="preserve">m. </w:t>
            </w:r>
            <w:r w:rsidRPr="0057633C">
              <w:rPr>
                <w:rFonts w:ascii="Times New Roman" w:hAnsi="Times New Roman" w:cs="Times New Roman"/>
                <w:sz w:val="24"/>
                <w:szCs w:val="24"/>
                <w:lang w:eastAsia="lt-LT"/>
              </w:rPr>
              <w:t>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w:t>
            </w:r>
          </w:p>
        </w:tc>
        <w:tc>
          <w:tcPr>
            <w:tcW w:w="1701" w:type="dxa"/>
          </w:tcPr>
          <w:p w:rsidR="0036712F" w:rsidRPr="002F01EF" w:rsidRDefault="00BC04E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90</w:t>
            </w:r>
          </w:p>
        </w:tc>
        <w:tc>
          <w:tcPr>
            <w:tcW w:w="1843" w:type="dxa"/>
          </w:tcPr>
          <w:p w:rsidR="0036712F" w:rsidRPr="002F01EF" w:rsidRDefault="00BC04E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88</w:t>
            </w:r>
          </w:p>
        </w:tc>
        <w:tc>
          <w:tcPr>
            <w:tcW w:w="1978" w:type="dxa"/>
            <w:shd w:val="clear" w:color="auto" w:fill="auto"/>
          </w:tcPr>
          <w:p w:rsidR="0036712F" w:rsidRPr="002F01EF" w:rsidRDefault="00BC04E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98</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 xml:space="preserve">Mažeikių r. Tirkšlių </w:t>
            </w:r>
            <w:r w:rsidR="0066265E">
              <w:rPr>
                <w:rFonts w:ascii="Times New Roman" w:hAnsi="Times New Roman" w:cs="Times New Roman"/>
                <w:sz w:val="24"/>
                <w:szCs w:val="24"/>
                <w:lang w:eastAsia="lt-LT"/>
              </w:rPr>
              <w:t xml:space="preserve">km. </w:t>
            </w:r>
            <w:r w:rsidRPr="0057633C">
              <w:rPr>
                <w:rFonts w:ascii="Times New Roman" w:hAnsi="Times New Roman" w:cs="Times New Roman"/>
                <w:sz w:val="24"/>
                <w:szCs w:val="24"/>
                <w:lang w:eastAsia="lt-LT"/>
              </w:rPr>
              <w:t>l</w:t>
            </w:r>
            <w:r>
              <w:rPr>
                <w:rFonts w:ascii="Times New Roman" w:hAnsi="Times New Roman" w:cs="Times New Roman"/>
                <w:sz w:val="24"/>
                <w:szCs w:val="24"/>
                <w:lang w:eastAsia="lt-LT"/>
              </w:rPr>
              <w:t>.</w:t>
            </w:r>
            <w:r w:rsidRPr="0057633C">
              <w:rPr>
                <w:rFonts w:ascii="Times New Roman" w:hAnsi="Times New Roman" w:cs="Times New Roman"/>
                <w:sz w:val="24"/>
                <w:szCs w:val="24"/>
                <w:lang w:eastAsia="lt-LT"/>
              </w:rPr>
              <w:t>/d. „Giliukas“</w:t>
            </w:r>
          </w:p>
        </w:tc>
        <w:tc>
          <w:tcPr>
            <w:tcW w:w="1701"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103</w:t>
            </w:r>
          </w:p>
        </w:tc>
        <w:tc>
          <w:tcPr>
            <w:tcW w:w="1843" w:type="dxa"/>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98</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95</w:t>
            </w:r>
          </w:p>
        </w:tc>
      </w:tr>
      <w:tr w:rsidR="0036712F" w:rsidRPr="002F01EF" w:rsidTr="002C2ED4">
        <w:tc>
          <w:tcPr>
            <w:tcW w:w="676" w:type="dxa"/>
            <w:shd w:val="clear" w:color="auto" w:fill="auto"/>
          </w:tcPr>
          <w:p w:rsidR="0036712F" w:rsidRPr="00793D68" w:rsidRDefault="0036712F"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w:t>
            </w:r>
          </w:p>
        </w:tc>
        <w:tc>
          <w:tcPr>
            <w:tcW w:w="3430" w:type="dxa"/>
          </w:tcPr>
          <w:p w:rsidR="0036712F" w:rsidRPr="0057633C" w:rsidRDefault="0036712F" w:rsidP="000C3073">
            <w:pPr>
              <w:pStyle w:val="Betarp"/>
              <w:rPr>
                <w:rFonts w:ascii="Times New Roman" w:hAnsi="Times New Roman" w:cs="Times New Roman"/>
                <w:sz w:val="24"/>
                <w:szCs w:val="24"/>
                <w:lang w:eastAsia="lt-LT"/>
              </w:rPr>
            </w:pPr>
            <w:r w:rsidRPr="0057633C">
              <w:rPr>
                <w:rFonts w:ascii="Times New Roman" w:hAnsi="Times New Roman" w:cs="Times New Roman"/>
                <w:sz w:val="24"/>
                <w:szCs w:val="24"/>
                <w:lang w:eastAsia="lt-LT"/>
              </w:rPr>
              <w:t>Mažeikių m. d. „Namučiai po smilga“</w:t>
            </w:r>
          </w:p>
        </w:tc>
        <w:tc>
          <w:tcPr>
            <w:tcW w:w="1701" w:type="dxa"/>
          </w:tcPr>
          <w:p w:rsidR="0036712F" w:rsidRPr="002F01EF" w:rsidRDefault="00BC04E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0840A5">
              <w:rPr>
                <w:rFonts w:ascii="Times New Roman" w:eastAsia="Times New Roman" w:hAnsi="Times New Roman" w:cs="Times New Roman"/>
                <w:sz w:val="24"/>
                <w:szCs w:val="24"/>
                <w:lang w:eastAsia="lt-LT"/>
              </w:rPr>
              <w:t>6</w:t>
            </w:r>
          </w:p>
        </w:tc>
        <w:tc>
          <w:tcPr>
            <w:tcW w:w="1843" w:type="dxa"/>
          </w:tcPr>
          <w:p w:rsidR="0036712F" w:rsidRPr="002F01EF" w:rsidRDefault="00BC04E4"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0840A5">
              <w:rPr>
                <w:rFonts w:ascii="Times New Roman" w:eastAsia="Times New Roman" w:hAnsi="Times New Roman" w:cs="Times New Roman"/>
                <w:sz w:val="24"/>
                <w:szCs w:val="24"/>
                <w:lang w:eastAsia="lt-LT"/>
              </w:rPr>
              <w:t>6</w:t>
            </w:r>
          </w:p>
        </w:tc>
        <w:tc>
          <w:tcPr>
            <w:tcW w:w="1978" w:type="dxa"/>
            <w:shd w:val="clear" w:color="auto" w:fill="auto"/>
          </w:tcPr>
          <w:p w:rsidR="0036712F" w:rsidRPr="002F01EF" w:rsidRDefault="000840A5" w:rsidP="000C3073">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100</w:t>
            </w:r>
          </w:p>
        </w:tc>
      </w:tr>
      <w:tr w:rsidR="0036712F" w:rsidRPr="002F01EF" w:rsidTr="002C2ED4">
        <w:tc>
          <w:tcPr>
            <w:tcW w:w="4106" w:type="dxa"/>
            <w:gridSpan w:val="2"/>
            <w:shd w:val="clear" w:color="auto" w:fill="auto"/>
          </w:tcPr>
          <w:p w:rsidR="0036712F" w:rsidRPr="0057633C" w:rsidRDefault="0036712F" w:rsidP="000C3073">
            <w:pPr>
              <w:pStyle w:val="Betarp"/>
              <w:jc w:val="right"/>
              <w:rPr>
                <w:rFonts w:ascii="Times New Roman" w:hAnsi="Times New Roman" w:cs="Times New Roman"/>
                <w:b/>
                <w:sz w:val="24"/>
                <w:szCs w:val="24"/>
                <w:lang w:eastAsia="lt-LT"/>
              </w:rPr>
            </w:pPr>
            <w:r w:rsidRPr="0057633C">
              <w:rPr>
                <w:rFonts w:ascii="Times New Roman" w:hAnsi="Times New Roman" w:cs="Times New Roman"/>
                <w:b/>
                <w:sz w:val="24"/>
                <w:szCs w:val="24"/>
                <w:lang w:eastAsia="lt-LT"/>
              </w:rPr>
              <w:t>Viso</w:t>
            </w:r>
          </w:p>
        </w:tc>
        <w:tc>
          <w:tcPr>
            <w:tcW w:w="1701" w:type="dxa"/>
          </w:tcPr>
          <w:p w:rsidR="0036712F" w:rsidRPr="0057633C" w:rsidRDefault="00BC04E4" w:rsidP="000C307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2 378</w:t>
            </w:r>
          </w:p>
        </w:tc>
        <w:tc>
          <w:tcPr>
            <w:tcW w:w="1843" w:type="dxa"/>
          </w:tcPr>
          <w:p w:rsidR="0036712F" w:rsidRPr="0057633C" w:rsidRDefault="00BC04E4" w:rsidP="000C307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2 351</w:t>
            </w:r>
          </w:p>
        </w:tc>
        <w:tc>
          <w:tcPr>
            <w:tcW w:w="1978" w:type="dxa"/>
            <w:shd w:val="clear" w:color="auto" w:fill="auto"/>
          </w:tcPr>
          <w:p w:rsidR="0036712F" w:rsidRPr="0057633C" w:rsidRDefault="000840A5" w:rsidP="000C307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99</w:t>
            </w:r>
          </w:p>
        </w:tc>
      </w:tr>
    </w:tbl>
    <w:p w:rsidR="00B83B8F" w:rsidRDefault="00B83B8F" w:rsidP="00B83B8F">
      <w:pPr>
        <w:autoSpaceDE w:val="0"/>
        <w:autoSpaceDN w:val="0"/>
        <w:adjustRightInd w:val="0"/>
        <w:spacing w:after="0" w:line="360" w:lineRule="auto"/>
        <w:ind w:firstLine="397"/>
        <w:jc w:val="both"/>
        <w:rPr>
          <w:rFonts w:ascii="Times New Roman" w:eastAsia="Times New Roman" w:hAnsi="Times New Roman" w:cs="Times New Roman"/>
          <w:sz w:val="24"/>
          <w:szCs w:val="24"/>
          <w:lang w:eastAsia="lt-LT"/>
        </w:rPr>
      </w:pPr>
    </w:p>
    <w:p w:rsidR="00B83B8F" w:rsidRDefault="00B83B8F" w:rsidP="00B83B8F">
      <w:pPr>
        <w:autoSpaceDE w:val="0"/>
        <w:autoSpaceDN w:val="0"/>
        <w:adjustRightInd w:val="0"/>
        <w:spacing w:after="0" w:line="360" w:lineRule="auto"/>
        <w:ind w:firstLine="397"/>
        <w:jc w:val="both"/>
        <w:rPr>
          <w:rFonts w:ascii="Times New Roman" w:eastAsia="Times New Roman" w:hAnsi="Times New Roman" w:cs="Times New Roman"/>
          <w:bCs/>
          <w:sz w:val="24"/>
          <w:szCs w:val="24"/>
          <w:lang w:eastAsia="lt-LT"/>
        </w:rPr>
      </w:pPr>
      <w:r w:rsidRPr="00D66405">
        <w:rPr>
          <w:rFonts w:ascii="Times New Roman" w:eastAsia="Times New Roman" w:hAnsi="Times New Roman" w:cs="Times New Roman"/>
          <w:sz w:val="24"/>
          <w:szCs w:val="24"/>
          <w:lang w:eastAsia="lt-LT"/>
        </w:rPr>
        <w:t xml:space="preserve">Vadovaujantis </w:t>
      </w:r>
      <w:r w:rsidR="002C4274" w:rsidRPr="00D66405">
        <w:rPr>
          <w:rFonts w:ascii="Times New Roman" w:eastAsia="Times New Roman" w:hAnsi="Times New Roman" w:cs="Times New Roman"/>
          <w:sz w:val="24"/>
          <w:szCs w:val="24"/>
          <w:lang w:eastAsia="lt-LT"/>
        </w:rPr>
        <w:t>201</w:t>
      </w:r>
      <w:r w:rsidR="002C4274">
        <w:rPr>
          <w:rFonts w:ascii="Times New Roman" w:eastAsia="Times New Roman" w:hAnsi="Times New Roman" w:cs="Times New Roman"/>
          <w:sz w:val="24"/>
          <w:szCs w:val="24"/>
          <w:lang w:eastAsia="lt-LT"/>
        </w:rPr>
        <w:t>6</w:t>
      </w:r>
      <w:r w:rsidR="002C4274" w:rsidRPr="00D66405">
        <w:rPr>
          <w:rFonts w:ascii="Times New Roman" w:eastAsia="Times New Roman" w:hAnsi="Times New Roman" w:cs="Times New Roman"/>
          <w:sz w:val="24"/>
          <w:szCs w:val="24"/>
          <w:lang w:eastAsia="lt-LT"/>
        </w:rPr>
        <w:t xml:space="preserve"> m</w:t>
      </w:r>
      <w:r w:rsidR="002C4274">
        <w:rPr>
          <w:rFonts w:ascii="Times New Roman" w:eastAsia="Times New Roman" w:hAnsi="Times New Roman" w:cs="Times New Roman"/>
          <w:sz w:val="24"/>
          <w:szCs w:val="24"/>
          <w:lang w:eastAsia="lt-LT"/>
        </w:rPr>
        <w:t>.</w:t>
      </w:r>
      <w:r w:rsidR="002C4274" w:rsidRPr="00D66405">
        <w:rPr>
          <w:rFonts w:ascii="Times New Roman" w:eastAsia="Times New Roman" w:hAnsi="Times New Roman" w:cs="Times New Roman"/>
          <w:sz w:val="24"/>
          <w:szCs w:val="24"/>
          <w:lang w:eastAsia="lt-LT"/>
        </w:rPr>
        <w:t xml:space="preserve"> </w:t>
      </w:r>
      <w:r w:rsidR="002C4274">
        <w:rPr>
          <w:rFonts w:ascii="Times New Roman" w:eastAsia="Times New Roman" w:hAnsi="Times New Roman" w:cs="Times New Roman"/>
          <w:sz w:val="24"/>
          <w:szCs w:val="24"/>
          <w:lang w:eastAsia="lt-LT"/>
        </w:rPr>
        <w:t>rugsėjo mėn.</w:t>
      </w:r>
      <w:r w:rsidRPr="00D66405">
        <w:rPr>
          <w:rFonts w:ascii="Times New Roman" w:eastAsia="Times New Roman" w:hAnsi="Times New Roman" w:cs="Times New Roman"/>
          <w:b/>
          <w:bCs/>
          <w:sz w:val="24"/>
          <w:szCs w:val="24"/>
          <w:lang w:eastAsia="lt-LT"/>
        </w:rPr>
        <w:t xml:space="preserve">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profilaktinių sveikatos patikrinimų rezultatais (pagal formą Nr. 027-1/a. „Vaiko sveikatos pažymėjimas“), profilaktiškai sveikatą pasitikrino </w:t>
      </w:r>
      <w:r w:rsidR="004D6B36">
        <w:rPr>
          <w:rFonts w:ascii="Times New Roman" w:eastAsia="Times New Roman" w:hAnsi="Times New Roman" w:cs="Times New Roman"/>
          <w:bCs/>
          <w:sz w:val="24"/>
          <w:szCs w:val="24"/>
          <w:lang w:eastAsia="lt-LT"/>
        </w:rPr>
        <w:t>2 351</w:t>
      </w:r>
      <w:r>
        <w:rPr>
          <w:rFonts w:ascii="Times New Roman" w:eastAsia="Times New Roman" w:hAnsi="Times New Roman" w:cs="Times New Roman"/>
          <w:bCs/>
          <w:sz w:val="24"/>
          <w:szCs w:val="24"/>
          <w:lang w:eastAsia="lt-LT"/>
        </w:rPr>
        <w:t xml:space="preserve"> </w:t>
      </w:r>
      <w:r w:rsidR="004D6B36">
        <w:rPr>
          <w:rFonts w:ascii="Times New Roman" w:eastAsia="Times New Roman" w:hAnsi="Times New Roman" w:cs="Times New Roman"/>
          <w:bCs/>
          <w:sz w:val="24"/>
          <w:szCs w:val="24"/>
          <w:lang w:eastAsia="lt-LT"/>
        </w:rPr>
        <w:t>vaikas</w:t>
      </w:r>
      <w:r>
        <w:rPr>
          <w:rFonts w:ascii="Times New Roman" w:eastAsia="Times New Roman" w:hAnsi="Times New Roman" w:cs="Times New Roman"/>
          <w:bCs/>
          <w:sz w:val="24"/>
          <w:szCs w:val="24"/>
          <w:lang w:eastAsia="lt-LT"/>
        </w:rPr>
        <w:t xml:space="preserve">, o tai sudarė </w:t>
      </w:r>
      <w:r w:rsidR="000C215C">
        <w:rPr>
          <w:rFonts w:ascii="Times New Roman" w:eastAsia="Times New Roman" w:hAnsi="Times New Roman" w:cs="Times New Roman"/>
          <w:bCs/>
          <w:sz w:val="24"/>
          <w:szCs w:val="24"/>
          <w:lang w:eastAsia="lt-LT"/>
        </w:rPr>
        <w:t>99</w:t>
      </w:r>
      <w:r w:rsidRPr="00D66405">
        <w:rPr>
          <w:rFonts w:ascii="Times New Roman" w:eastAsia="Times New Roman" w:hAnsi="Times New Roman" w:cs="Times New Roman"/>
          <w:bCs/>
          <w:sz w:val="24"/>
          <w:szCs w:val="24"/>
          <w:lang w:eastAsia="lt-LT"/>
        </w:rPr>
        <w:t xml:space="preserve"> proc. visų </w:t>
      </w:r>
      <w:r>
        <w:rPr>
          <w:rFonts w:ascii="Times New Roman" w:eastAsia="Times New Roman" w:hAnsi="Times New Roman" w:cs="Times New Roman"/>
          <w:sz w:val="24"/>
          <w:szCs w:val="24"/>
          <w:lang w:eastAsia="lt-LT"/>
        </w:rPr>
        <w:t>ikimokyklinio ugdymo įstaigų vaikų</w:t>
      </w:r>
      <w:r>
        <w:rPr>
          <w:rFonts w:ascii="Times New Roman" w:eastAsia="Times New Roman" w:hAnsi="Times New Roman" w:cs="Times New Roman"/>
          <w:bCs/>
          <w:sz w:val="24"/>
          <w:szCs w:val="24"/>
          <w:lang w:eastAsia="lt-LT"/>
        </w:rPr>
        <w:t xml:space="preserve"> (1 lentelė, 1 pav.).</w:t>
      </w:r>
    </w:p>
    <w:p w:rsidR="0036712F" w:rsidRDefault="0036712F" w:rsidP="0036712F">
      <w:pPr>
        <w:spacing w:after="0" w:line="360" w:lineRule="auto"/>
        <w:ind w:firstLine="567"/>
        <w:jc w:val="both"/>
        <w:rPr>
          <w:rFonts w:ascii="Times New Roman" w:eastAsia="Times New Roman" w:hAnsi="Times New Roman" w:cs="Times New Roman"/>
          <w:sz w:val="24"/>
          <w:szCs w:val="24"/>
          <w:lang w:eastAsia="lt-LT"/>
        </w:rPr>
      </w:pPr>
    </w:p>
    <w:p w:rsidR="0036712F" w:rsidRDefault="0036712F" w:rsidP="0036712F">
      <w:pPr>
        <w:pStyle w:val="Betarp"/>
      </w:pPr>
      <w:r>
        <w:rPr>
          <w:noProof/>
          <w:lang w:eastAsia="lt-LT"/>
        </w:rPr>
        <w:lastRenderedPageBreak/>
        <w:drawing>
          <wp:inline distT="0" distB="0" distL="0" distR="0" wp14:anchorId="6128500A" wp14:editId="62938A70">
            <wp:extent cx="6019800" cy="188595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6712F" w:rsidRDefault="0036712F" w:rsidP="0036712F">
      <w:pPr>
        <w:pStyle w:val="Betarp"/>
        <w:jc w:val="center"/>
        <w:rPr>
          <w:rFonts w:ascii="Times New Roman" w:hAnsi="Times New Roman" w:cs="Times New Roman"/>
          <w:b/>
          <w:sz w:val="24"/>
          <w:szCs w:val="24"/>
        </w:rPr>
      </w:pPr>
      <w:r w:rsidRPr="00541776">
        <w:rPr>
          <w:rFonts w:ascii="Times New Roman" w:hAnsi="Times New Roman" w:cs="Times New Roman"/>
          <w:b/>
          <w:sz w:val="24"/>
          <w:szCs w:val="24"/>
        </w:rPr>
        <w:t xml:space="preserve">1 pav. Profilaktiškai sveikatą pasitikrinusių </w:t>
      </w:r>
      <w:r w:rsidRPr="0091094F">
        <w:rPr>
          <w:rFonts w:ascii="Times New Roman" w:hAnsi="Times New Roman" w:cs="Times New Roman"/>
          <w:b/>
          <w:sz w:val="24"/>
          <w:szCs w:val="24"/>
        </w:rPr>
        <w:t xml:space="preserve">ikimokyklinio ugdymo įstaigų vaikų </w:t>
      </w:r>
      <w:r w:rsidRPr="00541776">
        <w:rPr>
          <w:rFonts w:ascii="Times New Roman" w:hAnsi="Times New Roman" w:cs="Times New Roman"/>
          <w:b/>
          <w:sz w:val="24"/>
          <w:szCs w:val="24"/>
        </w:rPr>
        <w:t xml:space="preserve">dalis </w:t>
      </w:r>
      <w:r>
        <w:rPr>
          <w:rFonts w:ascii="Times New Roman" w:hAnsi="Times New Roman" w:cs="Times New Roman"/>
          <w:b/>
          <w:sz w:val="24"/>
          <w:szCs w:val="24"/>
        </w:rPr>
        <w:t>Mažeikių rajono savivaldybėje</w:t>
      </w:r>
      <w:r w:rsidRPr="00541776">
        <w:rPr>
          <w:rFonts w:ascii="Times New Roman" w:hAnsi="Times New Roman" w:cs="Times New Roman"/>
          <w:b/>
          <w:sz w:val="24"/>
          <w:szCs w:val="24"/>
        </w:rPr>
        <w:t xml:space="preserve"> (proc.)</w:t>
      </w:r>
    </w:p>
    <w:p w:rsidR="0036712F" w:rsidRPr="00541776" w:rsidRDefault="0036712F" w:rsidP="0036712F">
      <w:pPr>
        <w:pStyle w:val="Betarp"/>
        <w:jc w:val="center"/>
        <w:rPr>
          <w:rFonts w:ascii="Times New Roman" w:hAnsi="Times New Roman" w:cs="Times New Roman"/>
          <w:b/>
          <w:sz w:val="24"/>
          <w:szCs w:val="24"/>
        </w:rPr>
      </w:pPr>
    </w:p>
    <w:p w:rsidR="0036712F" w:rsidRDefault="002B57FF" w:rsidP="0036712F">
      <w:pPr>
        <w:autoSpaceDE w:val="0"/>
        <w:autoSpaceDN w:val="0"/>
        <w:adjustRightInd w:val="0"/>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0036712F" w:rsidRPr="00311553">
        <w:rPr>
          <w:rFonts w:ascii="Times New Roman" w:eastAsia="Times New Roman" w:hAnsi="Times New Roman" w:cs="Times New Roman"/>
          <w:sz w:val="24"/>
          <w:szCs w:val="24"/>
          <w:lang w:eastAsia="lt-LT"/>
        </w:rPr>
        <w:t xml:space="preserve">ažniausiai </w:t>
      </w:r>
      <w:r w:rsidR="00864D5C">
        <w:rPr>
          <w:rFonts w:ascii="Times New Roman" w:eastAsia="Times New Roman" w:hAnsi="Times New Roman" w:cs="Times New Roman"/>
          <w:sz w:val="24"/>
          <w:szCs w:val="24"/>
          <w:lang w:eastAsia="lt-LT"/>
        </w:rPr>
        <w:t>vaikams</w:t>
      </w:r>
      <w:r w:rsidR="0036712F" w:rsidRPr="00311553">
        <w:rPr>
          <w:rFonts w:ascii="Times New Roman" w:eastAsia="Times New Roman" w:hAnsi="Times New Roman" w:cs="Times New Roman"/>
          <w:sz w:val="24"/>
          <w:szCs w:val="24"/>
          <w:lang w:eastAsia="lt-LT"/>
        </w:rPr>
        <w:t xml:space="preserve"> </w:t>
      </w:r>
      <w:r w:rsidR="00B948A6">
        <w:rPr>
          <w:rFonts w:ascii="Times New Roman" w:eastAsia="Times New Roman" w:hAnsi="Times New Roman" w:cs="Times New Roman"/>
          <w:sz w:val="24"/>
          <w:szCs w:val="24"/>
          <w:lang w:eastAsia="lt-LT"/>
        </w:rPr>
        <w:t xml:space="preserve">buvo </w:t>
      </w:r>
      <w:r w:rsidR="00864D5C">
        <w:rPr>
          <w:rFonts w:ascii="Times New Roman" w:eastAsia="Times New Roman" w:hAnsi="Times New Roman" w:cs="Times New Roman"/>
          <w:sz w:val="24"/>
          <w:szCs w:val="24"/>
          <w:lang w:eastAsia="lt-LT"/>
        </w:rPr>
        <w:t>registruojami</w:t>
      </w:r>
      <w:r w:rsidR="0036712F" w:rsidRPr="00311553">
        <w:rPr>
          <w:rFonts w:ascii="Times New Roman" w:eastAsia="Times New Roman" w:hAnsi="Times New Roman" w:cs="Times New Roman"/>
          <w:sz w:val="24"/>
          <w:szCs w:val="24"/>
          <w:lang w:eastAsia="lt-LT"/>
        </w:rPr>
        <w:t xml:space="preserve"> </w:t>
      </w:r>
      <w:r w:rsidR="0036712F">
        <w:rPr>
          <w:rFonts w:ascii="Times New Roman" w:eastAsia="Times New Roman" w:hAnsi="Times New Roman" w:cs="Times New Roman"/>
          <w:sz w:val="24"/>
          <w:szCs w:val="24"/>
          <w:lang w:eastAsia="lt-LT"/>
        </w:rPr>
        <w:t>kvėpavimo</w:t>
      </w:r>
      <w:r w:rsidR="0036712F" w:rsidRPr="00311553">
        <w:rPr>
          <w:rFonts w:ascii="Times New Roman" w:eastAsia="Times New Roman" w:hAnsi="Times New Roman" w:cs="Times New Roman"/>
          <w:sz w:val="24"/>
          <w:szCs w:val="24"/>
          <w:lang w:eastAsia="lt-LT"/>
        </w:rPr>
        <w:t xml:space="preserve"> sistemos </w:t>
      </w:r>
      <w:r w:rsidR="0036712F">
        <w:rPr>
          <w:rFonts w:ascii="Times New Roman" w:eastAsia="Times New Roman" w:hAnsi="Times New Roman" w:cs="Times New Roman"/>
          <w:sz w:val="24"/>
          <w:szCs w:val="24"/>
          <w:lang w:eastAsia="lt-LT"/>
        </w:rPr>
        <w:t xml:space="preserve">ir nervų sistemos </w:t>
      </w:r>
      <w:r>
        <w:rPr>
          <w:rFonts w:ascii="Times New Roman" w:eastAsia="Times New Roman" w:hAnsi="Times New Roman" w:cs="Times New Roman"/>
          <w:sz w:val="24"/>
          <w:szCs w:val="24"/>
          <w:lang w:eastAsia="lt-LT"/>
        </w:rPr>
        <w:t>sutrikimai. S</w:t>
      </w:r>
      <w:r w:rsidR="00864D5C">
        <w:rPr>
          <w:rFonts w:ascii="Times New Roman" w:eastAsia="Times New Roman" w:hAnsi="Times New Roman" w:cs="Times New Roman"/>
          <w:sz w:val="24"/>
          <w:szCs w:val="24"/>
          <w:lang w:eastAsia="lt-LT"/>
        </w:rPr>
        <w:t xml:space="preserve">ergančių šiomis ligomis buvo užregistruota 29,5 proc. </w:t>
      </w:r>
      <w:r w:rsidR="00864D5C" w:rsidRPr="00D66405">
        <w:rPr>
          <w:rFonts w:ascii="Times New Roman" w:eastAsia="Times New Roman" w:hAnsi="Times New Roman" w:cs="Times New Roman"/>
          <w:bCs/>
          <w:sz w:val="24"/>
          <w:szCs w:val="24"/>
          <w:lang w:eastAsia="lt-LT"/>
        </w:rPr>
        <w:t xml:space="preserve">visų </w:t>
      </w:r>
      <w:r w:rsidR="0091360B">
        <w:rPr>
          <w:rFonts w:ascii="Times New Roman" w:eastAsia="Times New Roman" w:hAnsi="Times New Roman" w:cs="Times New Roman"/>
          <w:bCs/>
          <w:sz w:val="24"/>
          <w:szCs w:val="24"/>
          <w:lang w:eastAsia="lt-LT"/>
        </w:rPr>
        <w:t>pasitikrinusių sveikatą</w:t>
      </w:r>
      <w:r w:rsidR="00864D5C">
        <w:rPr>
          <w:rFonts w:ascii="Times New Roman" w:eastAsia="Times New Roman" w:hAnsi="Times New Roman" w:cs="Times New Roman"/>
          <w:bCs/>
          <w:sz w:val="24"/>
          <w:szCs w:val="24"/>
          <w:lang w:eastAsia="lt-LT"/>
        </w:rPr>
        <w:t xml:space="preserve"> </w:t>
      </w:r>
      <w:r w:rsidR="00864D5C">
        <w:rPr>
          <w:rFonts w:ascii="Times New Roman" w:eastAsia="Times New Roman" w:hAnsi="Times New Roman" w:cs="Times New Roman"/>
          <w:sz w:val="24"/>
          <w:szCs w:val="24"/>
          <w:lang w:eastAsia="lt-LT"/>
        </w:rPr>
        <w:t xml:space="preserve">ikimokyklinio ugdymo įstaigų vaikų -  kvėpavimo sistemos sutrikimai sudarė </w:t>
      </w:r>
      <w:r w:rsidR="0091360B">
        <w:rPr>
          <w:rFonts w:ascii="Times New Roman" w:eastAsia="Times New Roman" w:hAnsi="Times New Roman" w:cs="Times New Roman"/>
          <w:sz w:val="24"/>
          <w:szCs w:val="24"/>
          <w:lang w:eastAsia="lt-LT"/>
        </w:rPr>
        <w:t>362 atvejus</w:t>
      </w:r>
      <w:r w:rsidR="00864D5C">
        <w:rPr>
          <w:rFonts w:ascii="Times New Roman" w:eastAsia="Times New Roman" w:hAnsi="Times New Roman" w:cs="Times New Roman"/>
          <w:sz w:val="24"/>
          <w:szCs w:val="24"/>
          <w:lang w:eastAsia="lt-LT"/>
        </w:rPr>
        <w:t xml:space="preserve"> (</w:t>
      </w:r>
      <w:r w:rsidR="000E30BD">
        <w:rPr>
          <w:rFonts w:ascii="Times New Roman" w:eastAsia="Times New Roman" w:hAnsi="Times New Roman" w:cs="Times New Roman"/>
          <w:sz w:val="24"/>
          <w:szCs w:val="24"/>
          <w:lang w:eastAsia="lt-LT"/>
        </w:rPr>
        <w:t>15</w:t>
      </w:r>
      <w:r w:rsidR="00677D1D">
        <w:rPr>
          <w:rFonts w:ascii="Times New Roman" w:eastAsia="Times New Roman" w:hAnsi="Times New Roman" w:cs="Times New Roman"/>
          <w:sz w:val="24"/>
          <w:szCs w:val="24"/>
          <w:lang w:eastAsia="lt-LT"/>
        </w:rPr>
        <w:t>,4</w:t>
      </w:r>
      <w:r w:rsidR="00864D5C">
        <w:rPr>
          <w:rFonts w:ascii="Times New Roman" w:eastAsia="Times New Roman" w:hAnsi="Times New Roman" w:cs="Times New Roman"/>
          <w:sz w:val="24"/>
          <w:szCs w:val="24"/>
          <w:lang w:eastAsia="lt-LT"/>
        </w:rPr>
        <w:t xml:space="preserve"> proc.), nervų sistemos sutrikimai - 331 atvejį</w:t>
      </w:r>
      <w:r w:rsidR="0036712F">
        <w:rPr>
          <w:rFonts w:ascii="Times New Roman" w:eastAsia="Times New Roman" w:hAnsi="Times New Roman" w:cs="Times New Roman"/>
          <w:sz w:val="24"/>
          <w:szCs w:val="24"/>
          <w:lang w:eastAsia="lt-LT"/>
        </w:rPr>
        <w:t xml:space="preserve"> </w:t>
      </w:r>
      <w:r w:rsidR="0036712F" w:rsidRPr="00311553">
        <w:rPr>
          <w:rFonts w:ascii="Times New Roman" w:eastAsia="Times New Roman" w:hAnsi="Times New Roman" w:cs="Times New Roman"/>
          <w:sz w:val="24"/>
          <w:szCs w:val="24"/>
          <w:lang w:eastAsia="lt-LT"/>
        </w:rPr>
        <w:t>(</w:t>
      </w:r>
      <w:r w:rsidR="00677D1D">
        <w:rPr>
          <w:rFonts w:ascii="Times New Roman" w:eastAsia="Times New Roman" w:hAnsi="Times New Roman" w:cs="Times New Roman"/>
          <w:sz w:val="24"/>
          <w:szCs w:val="24"/>
          <w:lang w:eastAsia="lt-LT"/>
        </w:rPr>
        <w:t>14,1</w:t>
      </w:r>
      <w:r w:rsidR="0036712F">
        <w:rPr>
          <w:rFonts w:ascii="Times New Roman" w:eastAsia="Times New Roman" w:hAnsi="Times New Roman" w:cs="Times New Roman"/>
          <w:sz w:val="24"/>
          <w:szCs w:val="24"/>
          <w:lang w:eastAsia="lt-LT"/>
        </w:rPr>
        <w:t xml:space="preserve"> proc.). Trečioje vietoje </w:t>
      </w:r>
      <w:r w:rsidR="00B948A6">
        <w:rPr>
          <w:rFonts w:ascii="Times New Roman" w:eastAsia="Times New Roman" w:hAnsi="Times New Roman" w:cs="Times New Roman"/>
          <w:sz w:val="24"/>
          <w:szCs w:val="24"/>
          <w:lang w:eastAsia="lt-LT"/>
        </w:rPr>
        <w:t>buvo</w:t>
      </w:r>
      <w:r w:rsidR="0036712F">
        <w:rPr>
          <w:rFonts w:ascii="Times New Roman" w:eastAsia="Times New Roman" w:hAnsi="Times New Roman" w:cs="Times New Roman"/>
          <w:sz w:val="24"/>
          <w:szCs w:val="24"/>
          <w:lang w:eastAsia="lt-LT"/>
        </w:rPr>
        <w:t xml:space="preserve"> kraujotakos sistemos sutrikimai – </w:t>
      </w:r>
      <w:r w:rsidR="00B948A6">
        <w:rPr>
          <w:rFonts w:ascii="Times New Roman" w:eastAsia="Times New Roman" w:hAnsi="Times New Roman" w:cs="Times New Roman"/>
          <w:sz w:val="24"/>
          <w:szCs w:val="24"/>
          <w:lang w:eastAsia="lt-LT"/>
        </w:rPr>
        <w:t>153</w:t>
      </w:r>
      <w:r w:rsidR="0036712F">
        <w:rPr>
          <w:rFonts w:ascii="Times New Roman" w:eastAsia="Times New Roman" w:hAnsi="Times New Roman" w:cs="Times New Roman"/>
          <w:sz w:val="24"/>
          <w:szCs w:val="24"/>
          <w:lang w:eastAsia="lt-LT"/>
        </w:rPr>
        <w:t xml:space="preserve"> (</w:t>
      </w:r>
      <w:r w:rsidR="00677D1D">
        <w:rPr>
          <w:rFonts w:ascii="Times New Roman" w:eastAsia="Times New Roman" w:hAnsi="Times New Roman" w:cs="Times New Roman"/>
          <w:sz w:val="24"/>
          <w:szCs w:val="24"/>
          <w:lang w:eastAsia="lt-LT"/>
        </w:rPr>
        <w:t>6,5</w:t>
      </w:r>
      <w:r w:rsidR="0036712F">
        <w:rPr>
          <w:rFonts w:ascii="Times New Roman" w:eastAsia="Times New Roman" w:hAnsi="Times New Roman" w:cs="Times New Roman"/>
          <w:sz w:val="24"/>
          <w:szCs w:val="24"/>
          <w:lang w:eastAsia="lt-LT"/>
        </w:rPr>
        <w:t xml:space="preserve"> proc.). Taip pat nemažai užregistruota regos sistemos sutrikimų - </w:t>
      </w:r>
      <w:r w:rsidR="00B948A6">
        <w:rPr>
          <w:rFonts w:ascii="Times New Roman" w:eastAsia="Times New Roman" w:hAnsi="Times New Roman" w:cs="Times New Roman"/>
          <w:sz w:val="24"/>
          <w:szCs w:val="24"/>
          <w:lang w:eastAsia="lt-LT"/>
        </w:rPr>
        <w:t>95 atvejai</w:t>
      </w:r>
      <w:r w:rsidR="0036712F">
        <w:rPr>
          <w:rFonts w:ascii="Times New Roman" w:eastAsia="Times New Roman" w:hAnsi="Times New Roman" w:cs="Times New Roman"/>
          <w:sz w:val="24"/>
          <w:szCs w:val="24"/>
          <w:lang w:eastAsia="lt-LT"/>
        </w:rPr>
        <w:t xml:space="preserve">, tai sudarė </w:t>
      </w:r>
      <w:r w:rsidR="00677D1D">
        <w:rPr>
          <w:rFonts w:ascii="Times New Roman" w:eastAsia="Times New Roman" w:hAnsi="Times New Roman" w:cs="Times New Roman"/>
          <w:sz w:val="24"/>
          <w:szCs w:val="24"/>
          <w:lang w:eastAsia="lt-LT"/>
        </w:rPr>
        <w:t>4</w:t>
      </w:r>
      <w:r w:rsidR="0036712F">
        <w:rPr>
          <w:rFonts w:ascii="Times New Roman" w:eastAsia="Times New Roman" w:hAnsi="Times New Roman" w:cs="Times New Roman"/>
          <w:sz w:val="24"/>
          <w:szCs w:val="24"/>
          <w:lang w:eastAsia="lt-LT"/>
        </w:rPr>
        <w:t xml:space="preserve"> proc. pasitikrinusių vaikų, skeleto - raumenų sistemos sutrikimų - </w:t>
      </w:r>
      <w:r w:rsidR="00B948A6">
        <w:rPr>
          <w:rFonts w:ascii="Times New Roman" w:eastAsia="Times New Roman" w:hAnsi="Times New Roman" w:cs="Times New Roman"/>
          <w:sz w:val="24"/>
          <w:szCs w:val="24"/>
          <w:lang w:eastAsia="lt-LT"/>
        </w:rPr>
        <w:t>77</w:t>
      </w:r>
      <w:r w:rsidR="0036712F">
        <w:rPr>
          <w:rFonts w:ascii="Times New Roman" w:eastAsia="Times New Roman" w:hAnsi="Times New Roman" w:cs="Times New Roman"/>
          <w:sz w:val="24"/>
          <w:szCs w:val="24"/>
          <w:lang w:eastAsia="lt-LT"/>
        </w:rPr>
        <w:t xml:space="preserve"> a</w:t>
      </w:r>
      <w:r w:rsidR="00B948A6">
        <w:rPr>
          <w:rFonts w:ascii="Times New Roman" w:eastAsia="Times New Roman" w:hAnsi="Times New Roman" w:cs="Times New Roman"/>
          <w:sz w:val="24"/>
          <w:szCs w:val="24"/>
          <w:lang w:eastAsia="lt-LT"/>
        </w:rPr>
        <w:t>tvejai</w:t>
      </w:r>
      <w:r w:rsidR="0036712F">
        <w:rPr>
          <w:rFonts w:ascii="Times New Roman" w:eastAsia="Times New Roman" w:hAnsi="Times New Roman" w:cs="Times New Roman"/>
          <w:sz w:val="24"/>
          <w:szCs w:val="24"/>
          <w:lang w:eastAsia="lt-LT"/>
        </w:rPr>
        <w:t xml:space="preserve"> (3</w:t>
      </w:r>
      <w:r w:rsidR="00B948A6">
        <w:rPr>
          <w:rFonts w:ascii="Times New Roman" w:eastAsia="Times New Roman" w:hAnsi="Times New Roman" w:cs="Times New Roman"/>
          <w:sz w:val="24"/>
          <w:szCs w:val="24"/>
          <w:lang w:eastAsia="lt-LT"/>
        </w:rPr>
        <w:t>,3</w:t>
      </w:r>
      <w:r w:rsidR="0036712F">
        <w:rPr>
          <w:rFonts w:ascii="Times New Roman" w:eastAsia="Times New Roman" w:hAnsi="Times New Roman" w:cs="Times New Roman"/>
          <w:sz w:val="24"/>
          <w:szCs w:val="24"/>
          <w:lang w:eastAsia="lt-LT"/>
        </w:rPr>
        <w:t xml:space="preserve"> proc.) ir  </w:t>
      </w:r>
      <w:r w:rsidR="0036712F" w:rsidRPr="00311553">
        <w:rPr>
          <w:rFonts w:ascii="Times New Roman" w:eastAsia="Times New Roman" w:hAnsi="Times New Roman" w:cs="Times New Roman"/>
          <w:sz w:val="24"/>
          <w:szCs w:val="24"/>
          <w:lang w:eastAsia="lt-LT"/>
        </w:rPr>
        <w:t xml:space="preserve">odos </w:t>
      </w:r>
      <w:r w:rsidR="0036712F">
        <w:rPr>
          <w:rFonts w:ascii="Times New Roman" w:eastAsia="Times New Roman" w:hAnsi="Times New Roman" w:cs="Times New Roman"/>
          <w:sz w:val="24"/>
          <w:szCs w:val="24"/>
          <w:lang w:eastAsia="lt-LT"/>
        </w:rPr>
        <w:t>bei</w:t>
      </w:r>
      <w:r w:rsidR="0036712F" w:rsidRPr="00311553">
        <w:rPr>
          <w:rFonts w:ascii="Times New Roman" w:eastAsia="Times New Roman" w:hAnsi="Times New Roman" w:cs="Times New Roman"/>
          <w:sz w:val="24"/>
          <w:szCs w:val="24"/>
          <w:lang w:eastAsia="lt-LT"/>
        </w:rPr>
        <w:t xml:space="preserve"> jos priedų </w:t>
      </w:r>
      <w:r w:rsidR="0036712F">
        <w:rPr>
          <w:rFonts w:ascii="Times New Roman" w:eastAsia="Times New Roman" w:hAnsi="Times New Roman" w:cs="Times New Roman"/>
          <w:sz w:val="24"/>
          <w:szCs w:val="24"/>
          <w:lang w:eastAsia="lt-LT"/>
        </w:rPr>
        <w:t xml:space="preserve">ligos – </w:t>
      </w:r>
      <w:r w:rsidR="00B948A6">
        <w:rPr>
          <w:rFonts w:ascii="Times New Roman" w:eastAsia="Times New Roman" w:hAnsi="Times New Roman" w:cs="Times New Roman"/>
          <w:sz w:val="24"/>
          <w:szCs w:val="24"/>
          <w:lang w:eastAsia="lt-LT"/>
        </w:rPr>
        <w:t>73</w:t>
      </w:r>
      <w:r w:rsidR="0036712F">
        <w:rPr>
          <w:rFonts w:ascii="Times New Roman" w:eastAsia="Times New Roman" w:hAnsi="Times New Roman" w:cs="Times New Roman"/>
          <w:sz w:val="24"/>
          <w:szCs w:val="24"/>
          <w:lang w:eastAsia="lt-LT"/>
        </w:rPr>
        <w:t xml:space="preserve"> atvejai </w:t>
      </w:r>
      <w:r w:rsidR="0036712F" w:rsidRPr="00311553">
        <w:rPr>
          <w:rFonts w:ascii="Times New Roman" w:eastAsia="Times New Roman" w:hAnsi="Times New Roman" w:cs="Times New Roman"/>
          <w:sz w:val="24"/>
          <w:szCs w:val="24"/>
          <w:lang w:eastAsia="lt-LT"/>
        </w:rPr>
        <w:t>(</w:t>
      </w:r>
      <w:r w:rsidR="00677D1D">
        <w:rPr>
          <w:rFonts w:ascii="Times New Roman" w:eastAsia="Times New Roman" w:hAnsi="Times New Roman" w:cs="Times New Roman"/>
          <w:sz w:val="24"/>
          <w:szCs w:val="24"/>
          <w:lang w:eastAsia="lt-LT"/>
        </w:rPr>
        <w:t>3,1</w:t>
      </w:r>
      <w:r w:rsidR="0036712F">
        <w:rPr>
          <w:rFonts w:ascii="Times New Roman" w:eastAsia="Times New Roman" w:hAnsi="Times New Roman" w:cs="Times New Roman"/>
          <w:sz w:val="24"/>
          <w:szCs w:val="24"/>
          <w:lang w:eastAsia="lt-LT"/>
        </w:rPr>
        <w:t xml:space="preserve"> </w:t>
      </w:r>
      <w:r w:rsidR="0036712F" w:rsidRPr="00311553">
        <w:rPr>
          <w:rFonts w:ascii="Times New Roman" w:eastAsia="Times New Roman" w:hAnsi="Times New Roman" w:cs="Times New Roman"/>
          <w:sz w:val="24"/>
          <w:szCs w:val="24"/>
          <w:lang w:eastAsia="lt-LT"/>
        </w:rPr>
        <w:t>proc.)</w:t>
      </w:r>
      <w:r w:rsidR="0036712F">
        <w:rPr>
          <w:rFonts w:ascii="Times New Roman" w:eastAsia="Times New Roman" w:hAnsi="Times New Roman" w:cs="Times New Roman"/>
          <w:sz w:val="24"/>
          <w:szCs w:val="24"/>
          <w:lang w:eastAsia="lt-LT"/>
        </w:rPr>
        <w:t xml:space="preserve">. </w:t>
      </w:r>
      <w:r w:rsidR="00AE50BF">
        <w:rPr>
          <w:rFonts w:ascii="Times New Roman" w:eastAsia="Times New Roman" w:hAnsi="Times New Roman" w:cs="Times New Roman"/>
          <w:sz w:val="24"/>
          <w:szCs w:val="24"/>
          <w:lang w:eastAsia="lt-LT"/>
        </w:rPr>
        <w:t>Virškinimo</w:t>
      </w:r>
      <w:r w:rsidR="00AE50BF" w:rsidRPr="00311553">
        <w:rPr>
          <w:rFonts w:ascii="Times New Roman" w:eastAsia="Times New Roman" w:hAnsi="Times New Roman" w:cs="Times New Roman"/>
          <w:sz w:val="24"/>
          <w:szCs w:val="24"/>
          <w:lang w:eastAsia="lt-LT"/>
        </w:rPr>
        <w:t xml:space="preserve"> sistemos </w:t>
      </w:r>
      <w:r w:rsidR="00AE50BF">
        <w:rPr>
          <w:rFonts w:ascii="Times New Roman" w:eastAsia="Times New Roman" w:hAnsi="Times New Roman" w:cs="Times New Roman"/>
          <w:sz w:val="24"/>
          <w:szCs w:val="24"/>
          <w:lang w:eastAsia="lt-LT"/>
        </w:rPr>
        <w:t>sutrikimai sudarė 44</w:t>
      </w:r>
      <w:r w:rsidR="00AE50BF" w:rsidRPr="00311553">
        <w:rPr>
          <w:rFonts w:ascii="Times New Roman" w:eastAsia="Times New Roman" w:hAnsi="Times New Roman" w:cs="Times New Roman"/>
          <w:sz w:val="24"/>
          <w:szCs w:val="24"/>
          <w:lang w:eastAsia="lt-LT"/>
        </w:rPr>
        <w:t xml:space="preserve"> </w:t>
      </w:r>
      <w:r w:rsidR="00AE50BF">
        <w:rPr>
          <w:rFonts w:ascii="Times New Roman" w:eastAsia="Times New Roman" w:hAnsi="Times New Roman" w:cs="Times New Roman"/>
          <w:sz w:val="24"/>
          <w:szCs w:val="24"/>
          <w:lang w:eastAsia="lt-LT"/>
        </w:rPr>
        <w:t xml:space="preserve">atvejai </w:t>
      </w:r>
      <w:r w:rsidR="00AE50BF" w:rsidRPr="00311553">
        <w:rPr>
          <w:rFonts w:ascii="Times New Roman" w:eastAsia="Times New Roman" w:hAnsi="Times New Roman" w:cs="Times New Roman"/>
          <w:sz w:val="24"/>
          <w:szCs w:val="24"/>
          <w:lang w:eastAsia="lt-LT"/>
        </w:rPr>
        <w:t>(</w:t>
      </w:r>
      <w:r w:rsidR="00677D1D">
        <w:rPr>
          <w:rFonts w:ascii="Times New Roman" w:eastAsia="Times New Roman" w:hAnsi="Times New Roman" w:cs="Times New Roman"/>
          <w:sz w:val="24"/>
          <w:szCs w:val="24"/>
          <w:lang w:eastAsia="lt-LT"/>
        </w:rPr>
        <w:t>1,9</w:t>
      </w:r>
      <w:r w:rsidR="00AE50BF">
        <w:rPr>
          <w:rFonts w:ascii="Times New Roman" w:eastAsia="Times New Roman" w:hAnsi="Times New Roman" w:cs="Times New Roman"/>
          <w:sz w:val="24"/>
          <w:szCs w:val="24"/>
          <w:lang w:eastAsia="lt-LT"/>
        </w:rPr>
        <w:t xml:space="preserve"> </w:t>
      </w:r>
      <w:r w:rsidR="00AE50BF" w:rsidRPr="00311553">
        <w:rPr>
          <w:rFonts w:ascii="Times New Roman" w:eastAsia="Times New Roman" w:hAnsi="Times New Roman" w:cs="Times New Roman"/>
          <w:sz w:val="24"/>
          <w:szCs w:val="24"/>
          <w:lang w:eastAsia="lt-LT"/>
        </w:rPr>
        <w:t>proc.),</w:t>
      </w:r>
      <w:r w:rsidR="00AE50BF">
        <w:rPr>
          <w:rFonts w:ascii="Times New Roman" w:eastAsia="Times New Roman" w:hAnsi="Times New Roman" w:cs="Times New Roman"/>
          <w:sz w:val="24"/>
          <w:szCs w:val="24"/>
          <w:lang w:eastAsia="lt-LT"/>
        </w:rPr>
        <w:t xml:space="preserve"> endokrininės sistemos - 32 atvejai (1</w:t>
      </w:r>
      <w:r w:rsidR="00677D1D">
        <w:rPr>
          <w:rFonts w:ascii="Times New Roman" w:eastAsia="Times New Roman" w:hAnsi="Times New Roman" w:cs="Times New Roman"/>
          <w:sz w:val="24"/>
          <w:szCs w:val="24"/>
          <w:lang w:eastAsia="lt-LT"/>
        </w:rPr>
        <w:t>,4</w:t>
      </w:r>
      <w:r w:rsidR="00AE50BF">
        <w:rPr>
          <w:rFonts w:ascii="Times New Roman" w:eastAsia="Times New Roman" w:hAnsi="Times New Roman" w:cs="Times New Roman"/>
          <w:sz w:val="24"/>
          <w:szCs w:val="24"/>
          <w:lang w:eastAsia="lt-LT"/>
        </w:rPr>
        <w:t xml:space="preserve"> proc.),  </w:t>
      </w:r>
      <w:proofErr w:type="spellStart"/>
      <w:r w:rsidR="00AE50BF">
        <w:rPr>
          <w:rFonts w:ascii="Times New Roman" w:eastAsia="Times New Roman" w:hAnsi="Times New Roman" w:cs="Times New Roman"/>
          <w:sz w:val="24"/>
          <w:szCs w:val="24"/>
          <w:lang w:eastAsia="lt-LT"/>
        </w:rPr>
        <w:t>urogenitalinės</w:t>
      </w:r>
      <w:proofErr w:type="spellEnd"/>
      <w:r w:rsidR="00677D1D">
        <w:rPr>
          <w:rFonts w:ascii="Times New Roman" w:eastAsia="Times New Roman" w:hAnsi="Times New Roman" w:cs="Times New Roman"/>
          <w:sz w:val="24"/>
          <w:szCs w:val="24"/>
          <w:lang w:eastAsia="lt-LT"/>
        </w:rPr>
        <w:t xml:space="preserve"> sistemos - 23 (1</w:t>
      </w:r>
      <w:r w:rsidR="00AE50BF">
        <w:rPr>
          <w:rFonts w:ascii="Times New Roman" w:eastAsia="Times New Roman" w:hAnsi="Times New Roman" w:cs="Times New Roman"/>
          <w:sz w:val="24"/>
          <w:szCs w:val="24"/>
          <w:lang w:eastAsia="lt-LT"/>
        </w:rPr>
        <w:t xml:space="preserve"> proc.). </w:t>
      </w:r>
      <w:r w:rsidR="0036712F" w:rsidRPr="00311553">
        <w:rPr>
          <w:rFonts w:ascii="Times New Roman" w:eastAsia="Times New Roman" w:hAnsi="Times New Roman" w:cs="Times New Roman"/>
          <w:sz w:val="24"/>
          <w:szCs w:val="24"/>
          <w:lang w:eastAsia="lt-LT"/>
        </w:rPr>
        <w:t xml:space="preserve">Rečiau </w:t>
      </w:r>
      <w:r w:rsidR="00AE50BF">
        <w:rPr>
          <w:rFonts w:ascii="Times New Roman" w:eastAsia="Times New Roman" w:hAnsi="Times New Roman" w:cs="Times New Roman"/>
          <w:sz w:val="24"/>
          <w:szCs w:val="24"/>
          <w:lang w:eastAsia="lt-LT"/>
        </w:rPr>
        <w:t>buvo registruojami</w:t>
      </w:r>
      <w:r w:rsidR="0036712F" w:rsidRPr="00311553">
        <w:rPr>
          <w:rFonts w:ascii="Times New Roman" w:eastAsia="Times New Roman" w:hAnsi="Times New Roman" w:cs="Times New Roman"/>
          <w:sz w:val="24"/>
          <w:szCs w:val="24"/>
          <w:lang w:eastAsia="lt-LT"/>
        </w:rPr>
        <w:t xml:space="preserve"> </w:t>
      </w:r>
      <w:r w:rsidR="0036712F">
        <w:rPr>
          <w:rFonts w:ascii="Times New Roman" w:eastAsia="Times New Roman" w:hAnsi="Times New Roman" w:cs="Times New Roman"/>
          <w:sz w:val="24"/>
          <w:szCs w:val="24"/>
          <w:lang w:eastAsia="lt-LT"/>
        </w:rPr>
        <w:t xml:space="preserve">klausos sistemos </w:t>
      </w:r>
      <w:r w:rsidR="00B948A6">
        <w:rPr>
          <w:rFonts w:ascii="Times New Roman" w:eastAsia="Times New Roman" w:hAnsi="Times New Roman" w:cs="Times New Roman"/>
          <w:sz w:val="24"/>
          <w:szCs w:val="24"/>
          <w:lang w:eastAsia="lt-LT"/>
        </w:rPr>
        <w:t xml:space="preserve">sutrikimai (8 atvejai) </w:t>
      </w:r>
      <w:r w:rsidR="0036712F">
        <w:rPr>
          <w:rFonts w:ascii="Times New Roman" w:eastAsia="Times New Roman" w:hAnsi="Times New Roman" w:cs="Times New Roman"/>
          <w:sz w:val="24"/>
          <w:szCs w:val="24"/>
          <w:lang w:eastAsia="lt-LT"/>
        </w:rPr>
        <w:t xml:space="preserve">bei </w:t>
      </w:r>
      <w:r w:rsidR="00B948A6">
        <w:rPr>
          <w:rFonts w:ascii="Times New Roman" w:eastAsia="Times New Roman" w:hAnsi="Times New Roman" w:cs="Times New Roman"/>
          <w:sz w:val="24"/>
          <w:szCs w:val="24"/>
          <w:lang w:eastAsia="lt-LT"/>
        </w:rPr>
        <w:t>kraujo ligos</w:t>
      </w:r>
      <w:r w:rsidR="0036712F">
        <w:rPr>
          <w:rFonts w:ascii="Times New Roman" w:eastAsia="Times New Roman" w:hAnsi="Times New Roman" w:cs="Times New Roman"/>
          <w:sz w:val="24"/>
          <w:szCs w:val="24"/>
          <w:lang w:eastAsia="lt-LT"/>
        </w:rPr>
        <w:t xml:space="preserve"> </w:t>
      </w:r>
      <w:r w:rsidR="00B948A6">
        <w:rPr>
          <w:rFonts w:ascii="Times New Roman" w:eastAsia="Times New Roman" w:hAnsi="Times New Roman" w:cs="Times New Roman"/>
          <w:sz w:val="24"/>
          <w:szCs w:val="24"/>
          <w:lang w:eastAsia="lt-LT"/>
        </w:rPr>
        <w:t>(6 atvejai)</w:t>
      </w:r>
      <w:r w:rsidR="00AE50BF">
        <w:rPr>
          <w:rFonts w:ascii="Times New Roman" w:eastAsia="Times New Roman" w:hAnsi="Times New Roman" w:cs="Times New Roman"/>
          <w:sz w:val="24"/>
          <w:szCs w:val="24"/>
          <w:lang w:eastAsia="lt-LT"/>
        </w:rPr>
        <w:t xml:space="preserve"> </w:t>
      </w:r>
      <w:r w:rsidR="0036712F">
        <w:rPr>
          <w:rFonts w:ascii="Times New Roman" w:eastAsia="Times New Roman" w:hAnsi="Times New Roman" w:cs="Times New Roman"/>
          <w:sz w:val="24"/>
          <w:szCs w:val="24"/>
          <w:lang w:eastAsia="lt-LT"/>
        </w:rPr>
        <w:t>(2 pav.).</w:t>
      </w:r>
    </w:p>
    <w:p w:rsidR="0036712F" w:rsidRDefault="00677D1D" w:rsidP="00677D1D">
      <w:pPr>
        <w:pStyle w:val="Betarp"/>
        <w:rPr>
          <w:rFonts w:ascii="Times New Roman" w:eastAsia="Times New Roman" w:hAnsi="Times New Roman" w:cs="Times New Roman"/>
          <w:sz w:val="24"/>
          <w:szCs w:val="24"/>
          <w:lang w:eastAsia="lt-LT"/>
        </w:rPr>
      </w:pPr>
      <w:r>
        <w:rPr>
          <w:noProof/>
          <w:lang w:eastAsia="lt-LT"/>
        </w:rPr>
        <w:drawing>
          <wp:inline distT="0" distB="0" distL="0" distR="0" wp14:anchorId="13B3EE11" wp14:editId="14AC51D8">
            <wp:extent cx="6067425" cy="23241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712F" w:rsidRPr="00455E8A" w:rsidRDefault="0036712F" w:rsidP="0036712F">
      <w:pPr>
        <w:pStyle w:val="Betarp"/>
        <w:jc w:val="center"/>
        <w:rPr>
          <w:rFonts w:ascii="Times New Roman" w:hAnsi="Times New Roman" w:cs="Times New Roman"/>
          <w:b/>
          <w:sz w:val="24"/>
          <w:szCs w:val="24"/>
        </w:rPr>
      </w:pPr>
      <w:r w:rsidRPr="00455E8A">
        <w:rPr>
          <w:rFonts w:ascii="Times New Roman" w:hAnsi="Times New Roman" w:cs="Times New Roman"/>
          <w:b/>
          <w:sz w:val="24"/>
          <w:szCs w:val="24"/>
        </w:rPr>
        <w:t xml:space="preserve">2 pav. Profilaktiškai pasitikrinusių ikimokyklinio ugdymo įstaigų vaikų sergamumas </w:t>
      </w:r>
      <w:r>
        <w:rPr>
          <w:rFonts w:ascii="Times New Roman" w:hAnsi="Times New Roman" w:cs="Times New Roman"/>
          <w:b/>
          <w:sz w:val="24"/>
          <w:szCs w:val="24"/>
        </w:rPr>
        <w:t>Mažeikių rajono savivaldybėje</w:t>
      </w:r>
      <w:r w:rsidRPr="00455E8A">
        <w:rPr>
          <w:rFonts w:ascii="Times New Roman" w:hAnsi="Times New Roman" w:cs="Times New Roman"/>
          <w:b/>
          <w:sz w:val="24"/>
          <w:szCs w:val="24"/>
        </w:rPr>
        <w:t xml:space="preserve"> (proc.)</w:t>
      </w:r>
    </w:p>
    <w:p w:rsidR="0036712F" w:rsidRDefault="0036712F" w:rsidP="0036712F">
      <w:pPr>
        <w:pStyle w:val="Betarp"/>
        <w:jc w:val="center"/>
      </w:pPr>
    </w:p>
    <w:p w:rsidR="0036712F" w:rsidRDefault="00D15E0F" w:rsidP="0036712F">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Vertinant</w:t>
      </w:r>
      <w:r w:rsidR="0036712F">
        <w:rPr>
          <w:rFonts w:ascii="Times New Roman" w:eastAsia="Times New Roman" w:hAnsi="Times New Roman" w:cs="Times New Roman"/>
          <w:sz w:val="24"/>
          <w:szCs w:val="24"/>
          <w:lang w:eastAsia="lt-LT"/>
        </w:rPr>
        <w:t xml:space="preserve"> vaikų sveikatą pagal ligas ir ikimokyklinio ugdymo įstaigų vaikų grupes, nustatyta, kad kvėpavimo sistemos </w:t>
      </w:r>
      <w:r w:rsidR="00241B6D">
        <w:rPr>
          <w:rFonts w:ascii="Times New Roman" w:eastAsia="Times New Roman" w:hAnsi="Times New Roman" w:cs="Times New Roman"/>
          <w:sz w:val="24"/>
          <w:szCs w:val="24"/>
          <w:lang w:eastAsia="lt-LT"/>
        </w:rPr>
        <w:t xml:space="preserve">ir nervų sistemos sutrikimai </w:t>
      </w:r>
      <w:r w:rsidR="0036712F">
        <w:rPr>
          <w:rFonts w:ascii="Times New Roman" w:eastAsia="Times New Roman" w:hAnsi="Times New Roman" w:cs="Times New Roman"/>
          <w:sz w:val="24"/>
          <w:szCs w:val="24"/>
          <w:lang w:eastAsia="lt-LT"/>
        </w:rPr>
        <w:t xml:space="preserve">darželio ir priešmokyklinėse grupėse buvo registruojami </w:t>
      </w:r>
      <w:r w:rsidR="00241B6D">
        <w:rPr>
          <w:rFonts w:ascii="Times New Roman" w:eastAsia="Times New Roman" w:hAnsi="Times New Roman" w:cs="Times New Roman"/>
          <w:sz w:val="24"/>
          <w:szCs w:val="24"/>
          <w:lang w:eastAsia="lt-LT"/>
        </w:rPr>
        <w:t>2,5 kartų</w:t>
      </w:r>
      <w:r w:rsidR="0036712F">
        <w:rPr>
          <w:rFonts w:ascii="Times New Roman" w:eastAsia="Times New Roman" w:hAnsi="Times New Roman" w:cs="Times New Roman"/>
          <w:sz w:val="24"/>
          <w:szCs w:val="24"/>
          <w:lang w:eastAsia="lt-LT"/>
        </w:rPr>
        <w:t xml:space="preserve"> dažniau nei lopšelio g</w:t>
      </w:r>
      <w:r w:rsidR="00241B6D">
        <w:rPr>
          <w:rFonts w:ascii="Times New Roman" w:eastAsia="Times New Roman" w:hAnsi="Times New Roman" w:cs="Times New Roman"/>
          <w:sz w:val="24"/>
          <w:szCs w:val="24"/>
          <w:lang w:eastAsia="lt-LT"/>
        </w:rPr>
        <w:t xml:space="preserve">rupėse. </w:t>
      </w:r>
      <w:r w:rsidR="0036712F">
        <w:rPr>
          <w:rFonts w:ascii="Times New Roman" w:eastAsia="Times New Roman" w:hAnsi="Times New Roman" w:cs="Times New Roman"/>
          <w:sz w:val="24"/>
          <w:szCs w:val="24"/>
          <w:lang w:eastAsia="lt-LT"/>
        </w:rPr>
        <w:t>Kraujotakos sistemos</w:t>
      </w:r>
      <w:r w:rsidR="0091360B">
        <w:rPr>
          <w:rFonts w:ascii="Times New Roman" w:eastAsia="Times New Roman" w:hAnsi="Times New Roman" w:cs="Times New Roman"/>
          <w:sz w:val="24"/>
          <w:szCs w:val="24"/>
          <w:lang w:eastAsia="lt-LT"/>
        </w:rPr>
        <w:t xml:space="preserve"> ir skele</w:t>
      </w:r>
      <w:r w:rsidR="00DE0114">
        <w:rPr>
          <w:rFonts w:ascii="Times New Roman" w:eastAsia="Times New Roman" w:hAnsi="Times New Roman" w:cs="Times New Roman"/>
          <w:sz w:val="24"/>
          <w:szCs w:val="24"/>
          <w:lang w:eastAsia="lt-LT"/>
        </w:rPr>
        <w:t xml:space="preserve">to - raumenų sistemos sutrikimai </w:t>
      </w:r>
      <w:r w:rsidR="0036712F">
        <w:rPr>
          <w:rFonts w:ascii="Times New Roman" w:eastAsia="Times New Roman" w:hAnsi="Times New Roman" w:cs="Times New Roman"/>
          <w:sz w:val="24"/>
          <w:szCs w:val="24"/>
          <w:lang w:eastAsia="lt-LT"/>
        </w:rPr>
        <w:t xml:space="preserve">augo kartu su vaikų amžiumi. </w:t>
      </w:r>
      <w:r w:rsidR="00DE0114">
        <w:rPr>
          <w:rFonts w:ascii="Times New Roman" w:eastAsia="Times New Roman" w:hAnsi="Times New Roman" w:cs="Times New Roman"/>
          <w:sz w:val="24"/>
          <w:szCs w:val="24"/>
          <w:lang w:eastAsia="lt-LT"/>
        </w:rPr>
        <w:t xml:space="preserve">Regos sistemos ir klausos sistemos sutrikimų rodiklis smarkiai padidėjo priešmokyklinio ugdymo grupėse. </w:t>
      </w:r>
    </w:p>
    <w:p w:rsidR="0036712F" w:rsidRDefault="00D15E0F" w:rsidP="00D15E0F">
      <w:pPr>
        <w:pStyle w:val="Betarp"/>
        <w:rPr>
          <w:lang w:val="en-GB"/>
        </w:rPr>
      </w:pPr>
      <w:r>
        <w:rPr>
          <w:noProof/>
          <w:lang w:eastAsia="lt-LT"/>
        </w:rPr>
        <w:lastRenderedPageBreak/>
        <w:drawing>
          <wp:inline distT="0" distB="0" distL="0" distR="0" wp14:anchorId="0D634311" wp14:editId="3410A6D6">
            <wp:extent cx="6096000" cy="260985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712F" w:rsidRDefault="0036712F" w:rsidP="0036712F">
      <w:pPr>
        <w:spacing w:after="0" w:line="240" w:lineRule="auto"/>
        <w:jc w:val="center"/>
        <w:rPr>
          <w:rFonts w:ascii="Times New Roman" w:eastAsia="Times New Roman" w:hAnsi="Times New Roman" w:cs="Times New Roman"/>
          <w:b/>
          <w:sz w:val="24"/>
          <w:szCs w:val="24"/>
          <w:lang w:eastAsia="lt-LT"/>
        </w:rPr>
      </w:pPr>
      <w:r w:rsidRPr="00123E5A">
        <w:rPr>
          <w:rFonts w:ascii="Times New Roman" w:eastAsia="Times New Roman" w:hAnsi="Times New Roman" w:cs="Times New Roman"/>
          <w:b/>
          <w:sz w:val="24"/>
          <w:szCs w:val="24"/>
          <w:lang w:eastAsia="lt-LT"/>
        </w:rPr>
        <w:t xml:space="preserve">3 pav. Profilaktiškai pasitikrinusių </w:t>
      </w:r>
      <w:r>
        <w:rPr>
          <w:rFonts w:ascii="Times New Roman" w:eastAsia="Times New Roman" w:hAnsi="Times New Roman" w:cs="Times New Roman"/>
          <w:b/>
          <w:sz w:val="24"/>
          <w:szCs w:val="24"/>
          <w:lang w:eastAsia="lt-LT"/>
        </w:rPr>
        <w:t>vaikų</w:t>
      </w:r>
      <w:r w:rsidRPr="00123E5A">
        <w:rPr>
          <w:rFonts w:ascii="Times New Roman" w:eastAsia="Times New Roman" w:hAnsi="Times New Roman" w:cs="Times New Roman"/>
          <w:b/>
          <w:sz w:val="24"/>
          <w:szCs w:val="24"/>
          <w:lang w:eastAsia="lt-LT"/>
        </w:rPr>
        <w:t xml:space="preserve"> sergamumas </w:t>
      </w:r>
      <w:r>
        <w:rPr>
          <w:rFonts w:ascii="Times New Roman" w:eastAsia="Times New Roman" w:hAnsi="Times New Roman" w:cs="Times New Roman"/>
          <w:b/>
          <w:sz w:val="24"/>
          <w:szCs w:val="24"/>
          <w:lang w:eastAsia="lt-LT"/>
        </w:rPr>
        <w:t xml:space="preserve">pagal </w:t>
      </w:r>
      <w:r w:rsidRPr="00160E20">
        <w:rPr>
          <w:rFonts w:ascii="Times New Roman" w:eastAsia="Times New Roman" w:hAnsi="Times New Roman" w:cs="Times New Roman"/>
          <w:b/>
          <w:sz w:val="24"/>
          <w:szCs w:val="24"/>
          <w:lang w:eastAsia="lt-LT"/>
        </w:rPr>
        <w:t>ikimokyklinio ugdymo įstaigų vaikų</w:t>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b/>
          <w:sz w:val="24"/>
          <w:szCs w:val="24"/>
          <w:lang w:eastAsia="lt-LT"/>
        </w:rPr>
        <w:t xml:space="preserve">grupes Mažeikių rajono savivaldybėje </w:t>
      </w:r>
      <w:r w:rsidRPr="00123E5A">
        <w:rPr>
          <w:rFonts w:ascii="Times New Roman" w:eastAsia="Times New Roman" w:hAnsi="Times New Roman" w:cs="Times New Roman"/>
          <w:b/>
          <w:sz w:val="24"/>
          <w:szCs w:val="24"/>
          <w:lang w:eastAsia="lt-LT"/>
        </w:rPr>
        <w:t>(proc.)</w:t>
      </w:r>
    </w:p>
    <w:p w:rsidR="0036712F" w:rsidRPr="00D8335F" w:rsidRDefault="0036712F" w:rsidP="0036712F">
      <w:pPr>
        <w:spacing w:after="0" w:line="240" w:lineRule="auto"/>
        <w:jc w:val="center"/>
        <w:rPr>
          <w:rFonts w:ascii="Times New Roman" w:eastAsia="Times New Roman" w:hAnsi="Times New Roman" w:cs="Times New Roman"/>
          <w:b/>
          <w:sz w:val="24"/>
          <w:szCs w:val="24"/>
          <w:lang w:val="en-US" w:eastAsia="lt-LT"/>
        </w:rPr>
      </w:pPr>
    </w:p>
    <w:p w:rsidR="0036712F" w:rsidRPr="00CE3E0E" w:rsidRDefault="00CE3E0E" w:rsidP="00CE3E0E">
      <w:pPr>
        <w:pStyle w:val="Betarp"/>
        <w:spacing w:line="360" w:lineRule="auto"/>
        <w:ind w:firstLine="567"/>
        <w:jc w:val="both"/>
        <w:rPr>
          <w:rFonts w:ascii="Times New Roman" w:hAnsi="Times New Roman" w:cs="Times New Roman"/>
          <w:sz w:val="24"/>
          <w:szCs w:val="24"/>
          <w:lang w:eastAsia="lt-LT"/>
        </w:rPr>
      </w:pPr>
      <w:r w:rsidRPr="00CE3E0E">
        <w:rPr>
          <w:rFonts w:ascii="Times New Roman" w:hAnsi="Times New Roman" w:cs="Times New Roman"/>
          <w:sz w:val="24"/>
          <w:szCs w:val="24"/>
          <w:lang w:eastAsia="lt-LT"/>
        </w:rPr>
        <w:t xml:space="preserve">Virškinimo sistemos </w:t>
      </w:r>
      <w:r w:rsidR="00A5541C">
        <w:rPr>
          <w:rFonts w:ascii="Times New Roman" w:hAnsi="Times New Roman" w:cs="Times New Roman"/>
          <w:sz w:val="24"/>
          <w:szCs w:val="24"/>
          <w:lang w:eastAsia="lt-LT"/>
        </w:rPr>
        <w:t>sutrikimais</w:t>
      </w:r>
      <w:r>
        <w:rPr>
          <w:rFonts w:ascii="Times New Roman" w:hAnsi="Times New Roman" w:cs="Times New Roman"/>
          <w:sz w:val="24"/>
          <w:szCs w:val="24"/>
          <w:lang w:eastAsia="lt-LT"/>
        </w:rPr>
        <w:t>, kraujo ligomis</w:t>
      </w:r>
      <w:r w:rsidRPr="00CE3E0E">
        <w:rPr>
          <w:rFonts w:ascii="Times New Roman" w:hAnsi="Times New Roman" w:cs="Times New Roman"/>
          <w:sz w:val="24"/>
          <w:szCs w:val="24"/>
          <w:lang w:eastAsia="lt-LT"/>
        </w:rPr>
        <w:t xml:space="preserve"> ir odos </w:t>
      </w:r>
      <w:r>
        <w:rPr>
          <w:rFonts w:ascii="Times New Roman" w:hAnsi="Times New Roman" w:cs="Times New Roman"/>
          <w:sz w:val="24"/>
          <w:szCs w:val="24"/>
          <w:lang w:eastAsia="lt-LT"/>
        </w:rPr>
        <w:t>ligomis</w:t>
      </w:r>
      <w:r w:rsidRPr="00CE3E0E">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dažniau sirgo</w:t>
      </w:r>
      <w:r w:rsidRPr="00CE3E0E">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lopšelio grupėse,</w:t>
      </w:r>
      <w:r w:rsidRPr="00CE3E0E">
        <w:rPr>
          <w:rFonts w:ascii="Times New Roman" w:hAnsi="Times New Roman" w:cs="Times New Roman"/>
          <w:sz w:val="24"/>
          <w:szCs w:val="24"/>
          <w:lang w:eastAsia="lt-LT"/>
        </w:rPr>
        <w:t xml:space="preserve"> </w:t>
      </w:r>
      <w:proofErr w:type="spellStart"/>
      <w:r>
        <w:rPr>
          <w:rFonts w:ascii="Times New Roman" w:hAnsi="Times New Roman" w:cs="Times New Roman"/>
          <w:sz w:val="24"/>
          <w:szCs w:val="24"/>
          <w:lang w:eastAsia="lt-LT"/>
        </w:rPr>
        <w:t>u</w:t>
      </w:r>
      <w:r w:rsidRPr="00CE3E0E">
        <w:rPr>
          <w:rFonts w:ascii="Times New Roman" w:hAnsi="Times New Roman" w:cs="Times New Roman"/>
          <w:sz w:val="24"/>
          <w:szCs w:val="24"/>
          <w:lang w:eastAsia="lt-LT"/>
        </w:rPr>
        <w:t>rogenita</w:t>
      </w:r>
      <w:r w:rsidR="00A5541C">
        <w:rPr>
          <w:rFonts w:ascii="Times New Roman" w:hAnsi="Times New Roman" w:cs="Times New Roman"/>
          <w:sz w:val="24"/>
          <w:szCs w:val="24"/>
          <w:lang w:eastAsia="lt-LT"/>
        </w:rPr>
        <w:t>linės</w:t>
      </w:r>
      <w:proofErr w:type="spellEnd"/>
      <w:r w:rsidR="00A5541C">
        <w:rPr>
          <w:rFonts w:ascii="Times New Roman" w:hAnsi="Times New Roman" w:cs="Times New Roman"/>
          <w:sz w:val="24"/>
          <w:szCs w:val="24"/>
          <w:lang w:eastAsia="lt-LT"/>
        </w:rPr>
        <w:t xml:space="preserve"> sistemos sutrikimais</w:t>
      </w:r>
      <w:r w:rsidRPr="00CE3E0E">
        <w:rPr>
          <w:rFonts w:ascii="Times New Roman" w:hAnsi="Times New Roman" w:cs="Times New Roman"/>
          <w:sz w:val="24"/>
          <w:szCs w:val="24"/>
          <w:lang w:eastAsia="lt-LT"/>
        </w:rPr>
        <w:t xml:space="preserve"> </w:t>
      </w:r>
      <w:r w:rsidR="00A5541C">
        <w:rPr>
          <w:rFonts w:ascii="Times New Roman" w:hAnsi="Times New Roman" w:cs="Times New Roman"/>
          <w:sz w:val="24"/>
          <w:szCs w:val="24"/>
          <w:lang w:eastAsia="lt-LT"/>
        </w:rPr>
        <w:t xml:space="preserve">- </w:t>
      </w:r>
      <w:r w:rsidRPr="00CE3E0E">
        <w:rPr>
          <w:rFonts w:ascii="Times New Roman" w:hAnsi="Times New Roman" w:cs="Times New Roman"/>
          <w:sz w:val="24"/>
          <w:szCs w:val="24"/>
          <w:lang w:eastAsia="lt-LT"/>
        </w:rPr>
        <w:t>priešmokyklinėse grupėse (3 pav.).</w:t>
      </w:r>
    </w:p>
    <w:p w:rsidR="00CE3E0E" w:rsidRPr="00573523" w:rsidRDefault="00CE3E0E" w:rsidP="00CE3E0E">
      <w:pPr>
        <w:spacing w:after="0" w:line="240" w:lineRule="auto"/>
        <w:ind w:firstLine="397"/>
        <w:jc w:val="both"/>
        <w:rPr>
          <w:rFonts w:ascii="Times New Roman" w:eastAsia="Times New Roman" w:hAnsi="Times New Roman" w:cs="Times New Roman"/>
          <w:sz w:val="24"/>
          <w:szCs w:val="24"/>
          <w:lang w:eastAsia="lt-LT"/>
        </w:rPr>
      </w:pPr>
    </w:p>
    <w:p w:rsidR="0036712F" w:rsidRPr="00CE3E0E" w:rsidRDefault="0036712F" w:rsidP="00CE3E0E">
      <w:pPr>
        <w:spacing w:after="0" w:line="240" w:lineRule="auto"/>
        <w:ind w:firstLine="397"/>
        <w:jc w:val="center"/>
        <w:rPr>
          <w:rFonts w:ascii="Times New Roman" w:eastAsia="Times New Roman" w:hAnsi="Times New Roman" w:cs="Times New Roman"/>
          <w:b/>
          <w:i/>
          <w:sz w:val="28"/>
          <w:szCs w:val="28"/>
          <w:lang w:eastAsia="lt-LT"/>
        </w:rPr>
      </w:pPr>
      <w:r w:rsidRPr="00CE3E0E">
        <w:rPr>
          <w:rFonts w:ascii="Times New Roman" w:eastAsia="Times New Roman" w:hAnsi="Times New Roman" w:cs="Times New Roman"/>
          <w:b/>
          <w:i/>
          <w:sz w:val="28"/>
          <w:szCs w:val="28"/>
          <w:lang w:eastAsia="lt-LT"/>
        </w:rPr>
        <w:t>Klausos sistema</w:t>
      </w:r>
    </w:p>
    <w:p w:rsidR="00CE3E0E" w:rsidRDefault="00CE3E0E" w:rsidP="00CE3E0E">
      <w:pPr>
        <w:spacing w:after="0" w:line="240" w:lineRule="auto"/>
        <w:ind w:firstLine="397"/>
        <w:jc w:val="center"/>
        <w:rPr>
          <w:rFonts w:ascii="Times New Roman" w:eastAsia="Times New Roman" w:hAnsi="Times New Roman" w:cs="Times New Roman"/>
          <w:b/>
          <w:i/>
          <w:sz w:val="24"/>
          <w:szCs w:val="24"/>
          <w:lang w:eastAsia="lt-LT"/>
        </w:rPr>
      </w:pPr>
    </w:p>
    <w:p w:rsidR="00D8335F" w:rsidRDefault="0036712F" w:rsidP="00D8335F">
      <w:pPr>
        <w:spacing w:after="0" w:line="360" w:lineRule="auto"/>
        <w:ind w:firstLine="397"/>
        <w:jc w:val="both"/>
        <w:rPr>
          <w:rFonts w:ascii="Times New Roman" w:eastAsia="Times New Roman" w:hAnsi="Times New Roman" w:cs="Times New Roman"/>
          <w:sz w:val="24"/>
          <w:szCs w:val="24"/>
          <w:lang w:eastAsia="lt-LT"/>
        </w:rPr>
      </w:pPr>
      <w:r w:rsidRPr="0007563F">
        <w:rPr>
          <w:rFonts w:ascii="Times New Roman" w:eastAsia="Times New Roman" w:hAnsi="Times New Roman" w:cs="Times New Roman"/>
          <w:sz w:val="24"/>
          <w:szCs w:val="24"/>
          <w:lang w:eastAsia="lt-LT"/>
        </w:rPr>
        <w:t>Klausa – sugebėjimas girdėti.</w:t>
      </w:r>
      <w:r>
        <w:rPr>
          <w:rFonts w:ascii="Times New Roman" w:eastAsia="Times New Roman" w:hAnsi="Times New Roman" w:cs="Times New Roman"/>
          <w:sz w:val="24"/>
          <w:szCs w:val="24"/>
          <w:lang w:eastAsia="lt-LT"/>
        </w:rPr>
        <w:t xml:space="preserve"> </w:t>
      </w:r>
      <w:r w:rsidRPr="002A029F">
        <w:rPr>
          <w:rFonts w:ascii="Times New Roman" w:eastAsia="Times New Roman" w:hAnsi="Times New Roman" w:cs="Times New Roman"/>
          <w:sz w:val="24"/>
          <w:szCs w:val="24"/>
          <w:lang w:eastAsia="lt-LT"/>
        </w:rPr>
        <w:t>Klausos silpnėjimo ar praradimo priežasčių yra daug: stiprus triukšmas, smegenų augliai, įvairių antibiotikų vartojimas, kai kurios infekcinės, genetinės ligos. Klausa gali sutrikti, kai persirgus bet kuria virusine liga, pavyzdžiui, gripu, išsivysto komplikacija – ausų uždegimas</w:t>
      </w:r>
      <w:r>
        <w:rPr>
          <w:rFonts w:ascii="Times New Roman" w:eastAsia="Times New Roman" w:hAnsi="Times New Roman" w:cs="Times New Roman"/>
          <w:sz w:val="24"/>
          <w:szCs w:val="24"/>
          <w:lang w:eastAsia="lt-LT"/>
        </w:rPr>
        <w:t xml:space="preserve">. </w:t>
      </w:r>
      <w:r w:rsidRPr="002A029F">
        <w:rPr>
          <w:rFonts w:ascii="Times New Roman" w:eastAsia="Times New Roman" w:hAnsi="Times New Roman" w:cs="Times New Roman"/>
          <w:sz w:val="24"/>
          <w:szCs w:val="24"/>
          <w:lang w:eastAsia="lt-LT"/>
        </w:rPr>
        <w:t>Šiais laikais gana dažna klausos sutrikimų priežastis – stiprus triukšmas ar traumos</w:t>
      </w:r>
      <w:r>
        <w:rPr>
          <w:rFonts w:ascii="Times New Roman" w:eastAsia="Times New Roman" w:hAnsi="Times New Roman" w:cs="Times New Roman"/>
          <w:sz w:val="24"/>
          <w:szCs w:val="24"/>
          <w:lang w:eastAsia="lt-LT"/>
        </w:rPr>
        <w:t xml:space="preserve">. </w:t>
      </w:r>
      <w:r w:rsidRPr="002A029F">
        <w:rPr>
          <w:rFonts w:ascii="Times New Roman" w:eastAsia="Times New Roman" w:hAnsi="Times New Roman" w:cs="Times New Roman"/>
          <w:sz w:val="24"/>
          <w:szCs w:val="24"/>
          <w:lang w:eastAsia="lt-LT"/>
        </w:rPr>
        <w:t>Palaipsniui klausa gali blogėti ilgą laiką klausantis labai garsios muzikos. Tai itin mėgsta</w:t>
      </w:r>
      <w:r>
        <w:rPr>
          <w:rFonts w:ascii="Times New Roman" w:eastAsia="Times New Roman" w:hAnsi="Times New Roman" w:cs="Times New Roman"/>
          <w:sz w:val="24"/>
          <w:szCs w:val="24"/>
          <w:lang w:eastAsia="lt-LT"/>
        </w:rPr>
        <w:t xml:space="preserve"> vaikai, paaugliai</w:t>
      </w:r>
      <w:r w:rsidRPr="002A029F">
        <w:rPr>
          <w:rFonts w:ascii="Times New Roman" w:eastAsia="Times New Roman" w:hAnsi="Times New Roman" w:cs="Times New Roman"/>
          <w:sz w:val="24"/>
          <w:szCs w:val="24"/>
          <w:lang w:eastAsia="lt-LT"/>
        </w:rPr>
        <w:t xml:space="preserve">. Daugelis jų su ausinukais nesiskiria visą dieną, o 85 decibelų garsumo muzikos </w:t>
      </w:r>
      <w:r w:rsidRPr="00D8335F">
        <w:rPr>
          <w:rFonts w:ascii="Times New Roman" w:eastAsia="Times New Roman" w:hAnsi="Times New Roman" w:cs="Times New Roman"/>
          <w:sz w:val="24"/>
          <w:szCs w:val="24"/>
          <w:lang w:eastAsia="lt-LT"/>
        </w:rPr>
        <w:t>nerekomenduojama klausytis ilgiau kaip 2 valandas per dieną.</w:t>
      </w:r>
    </w:p>
    <w:p w:rsidR="00D8335F" w:rsidRDefault="0036712F" w:rsidP="00D8335F">
      <w:pPr>
        <w:spacing w:after="0" w:line="360" w:lineRule="auto"/>
        <w:ind w:firstLine="397"/>
        <w:jc w:val="both"/>
        <w:rPr>
          <w:rFonts w:ascii="Times New Roman" w:hAnsi="Times New Roman" w:cs="Times New Roman"/>
          <w:sz w:val="24"/>
          <w:szCs w:val="24"/>
          <w:lang w:eastAsia="lt-LT"/>
        </w:rPr>
      </w:pPr>
      <w:r w:rsidRPr="00D8335F">
        <w:rPr>
          <w:rFonts w:ascii="Times New Roman" w:hAnsi="Times New Roman" w:cs="Times New Roman"/>
          <w:sz w:val="24"/>
          <w:szCs w:val="24"/>
          <w:lang w:eastAsia="lt-LT"/>
        </w:rPr>
        <w:t>Klaus</w:t>
      </w:r>
      <w:r w:rsidR="00C43584" w:rsidRPr="00D8335F">
        <w:rPr>
          <w:rFonts w:ascii="Times New Roman" w:hAnsi="Times New Roman" w:cs="Times New Roman"/>
          <w:sz w:val="24"/>
          <w:szCs w:val="24"/>
          <w:lang w:eastAsia="lt-LT"/>
        </w:rPr>
        <w:t xml:space="preserve">os sutrikimai užregistruoti </w:t>
      </w:r>
      <w:r w:rsidR="00273193" w:rsidRPr="00D8335F">
        <w:rPr>
          <w:rFonts w:ascii="Times New Roman" w:hAnsi="Times New Roman" w:cs="Times New Roman"/>
          <w:sz w:val="24"/>
          <w:szCs w:val="24"/>
          <w:lang w:eastAsia="lt-LT"/>
        </w:rPr>
        <w:t>tik 1 ikimokyklinio ugdymo įstaigoje -</w:t>
      </w:r>
      <w:r w:rsidRPr="00D8335F">
        <w:rPr>
          <w:rFonts w:ascii="Times New Roman" w:hAnsi="Times New Roman" w:cs="Times New Roman"/>
          <w:sz w:val="24"/>
          <w:szCs w:val="24"/>
          <w:lang w:eastAsia="lt-LT"/>
        </w:rPr>
        <w:t xml:space="preserve"> l./d. „Bitutė“ - </w:t>
      </w:r>
      <w:r w:rsidR="00273193" w:rsidRPr="00D8335F">
        <w:rPr>
          <w:rFonts w:ascii="Times New Roman" w:hAnsi="Times New Roman" w:cs="Times New Roman"/>
          <w:sz w:val="24"/>
          <w:szCs w:val="24"/>
          <w:lang w:eastAsia="lt-LT"/>
        </w:rPr>
        <w:t>8</w:t>
      </w:r>
      <w:r w:rsidRPr="00D8335F">
        <w:rPr>
          <w:rFonts w:ascii="Times New Roman" w:hAnsi="Times New Roman" w:cs="Times New Roman"/>
          <w:sz w:val="24"/>
          <w:szCs w:val="24"/>
          <w:lang w:eastAsia="lt-LT"/>
        </w:rPr>
        <w:t xml:space="preserve"> atvejai </w:t>
      </w:r>
      <w:r w:rsidR="00273193" w:rsidRPr="00D8335F">
        <w:rPr>
          <w:rFonts w:ascii="Times New Roman" w:hAnsi="Times New Roman" w:cs="Times New Roman"/>
          <w:sz w:val="24"/>
          <w:szCs w:val="24"/>
          <w:lang w:eastAsia="lt-LT"/>
        </w:rPr>
        <w:t>(</w:t>
      </w:r>
      <w:r w:rsidRPr="00D8335F">
        <w:rPr>
          <w:rFonts w:ascii="Times New Roman" w:hAnsi="Times New Roman" w:cs="Times New Roman"/>
          <w:sz w:val="24"/>
          <w:szCs w:val="24"/>
          <w:lang w:eastAsia="lt-LT"/>
        </w:rPr>
        <w:t>1 atvejis</w:t>
      </w:r>
      <w:r w:rsidR="00273193" w:rsidRPr="00D8335F">
        <w:rPr>
          <w:rFonts w:ascii="Times New Roman" w:hAnsi="Times New Roman" w:cs="Times New Roman"/>
          <w:sz w:val="24"/>
          <w:szCs w:val="24"/>
          <w:lang w:eastAsia="lt-LT"/>
        </w:rPr>
        <w:t xml:space="preserve"> - lopšelio grupėse, 3 atvejai - darželio grupėse ir 4 - priešmokyklinio ugdymo grupėse).</w:t>
      </w:r>
      <w:r w:rsidRPr="00D8335F">
        <w:rPr>
          <w:rFonts w:ascii="Times New Roman" w:hAnsi="Times New Roman" w:cs="Times New Roman"/>
          <w:sz w:val="24"/>
          <w:szCs w:val="24"/>
          <w:lang w:eastAsia="lt-LT"/>
        </w:rPr>
        <w:t xml:space="preserve"> </w:t>
      </w:r>
    </w:p>
    <w:p w:rsidR="00D8335F" w:rsidRPr="00D8335F" w:rsidRDefault="00D8335F" w:rsidP="00D8335F">
      <w:pPr>
        <w:spacing w:after="0" w:line="240" w:lineRule="auto"/>
        <w:ind w:firstLine="397"/>
        <w:jc w:val="both"/>
        <w:rPr>
          <w:rFonts w:ascii="Times New Roman" w:eastAsia="Times New Roman" w:hAnsi="Times New Roman" w:cs="Times New Roman"/>
          <w:sz w:val="24"/>
          <w:szCs w:val="24"/>
          <w:lang w:eastAsia="lt-LT"/>
        </w:rPr>
      </w:pPr>
    </w:p>
    <w:p w:rsidR="00A5541C" w:rsidRPr="00D8335F" w:rsidRDefault="00A5541C" w:rsidP="00D8335F">
      <w:pPr>
        <w:pStyle w:val="Betarp"/>
        <w:jc w:val="center"/>
        <w:rPr>
          <w:rFonts w:ascii="Times New Roman" w:hAnsi="Times New Roman" w:cs="Times New Roman"/>
          <w:b/>
          <w:i/>
          <w:sz w:val="28"/>
          <w:szCs w:val="28"/>
          <w:lang w:eastAsia="lt-LT"/>
        </w:rPr>
      </w:pPr>
      <w:r w:rsidRPr="00D8335F">
        <w:rPr>
          <w:rFonts w:ascii="Times New Roman" w:hAnsi="Times New Roman" w:cs="Times New Roman"/>
          <w:b/>
          <w:i/>
          <w:sz w:val="28"/>
          <w:szCs w:val="28"/>
          <w:lang w:eastAsia="lt-LT"/>
        </w:rPr>
        <w:t>Regos sistema</w:t>
      </w:r>
    </w:p>
    <w:p w:rsidR="00D8335F" w:rsidRPr="00D8335F" w:rsidRDefault="00D8335F" w:rsidP="00D8335F">
      <w:pPr>
        <w:pStyle w:val="Betarp"/>
        <w:jc w:val="both"/>
        <w:rPr>
          <w:rFonts w:ascii="Times New Roman" w:hAnsi="Times New Roman" w:cs="Times New Roman"/>
          <w:b/>
          <w:i/>
          <w:sz w:val="24"/>
          <w:szCs w:val="24"/>
          <w:lang w:eastAsia="lt-LT"/>
        </w:rPr>
      </w:pPr>
    </w:p>
    <w:p w:rsidR="00A5541C" w:rsidRDefault="00A5541C" w:rsidP="00A5541C">
      <w:pPr>
        <w:spacing w:after="0" w:line="360" w:lineRule="auto"/>
        <w:ind w:firstLine="397"/>
        <w:jc w:val="both"/>
        <w:rPr>
          <w:rFonts w:ascii="Times New Roman" w:eastAsia="Times New Roman" w:hAnsi="Times New Roman" w:cs="Times New Roman"/>
          <w:sz w:val="24"/>
          <w:szCs w:val="24"/>
          <w:lang w:eastAsia="lt-LT"/>
        </w:rPr>
      </w:pPr>
      <w:r w:rsidRPr="00D33BE6">
        <w:rPr>
          <w:rFonts w:ascii="Times New Roman" w:eastAsia="Times New Roman" w:hAnsi="Times New Roman" w:cs="Times New Roman"/>
          <w:sz w:val="24"/>
          <w:szCs w:val="24"/>
          <w:lang w:eastAsia="lt-LT"/>
        </w:rPr>
        <w:t>Dažna vaikų sveikatos problema yra regos sistemos sutrikimai, kuriuos nulemia per didelis krūvis</w:t>
      </w:r>
      <w:r>
        <w:rPr>
          <w:rFonts w:ascii="Times New Roman" w:eastAsia="Times New Roman" w:hAnsi="Times New Roman" w:cs="Times New Roman"/>
          <w:sz w:val="24"/>
          <w:szCs w:val="24"/>
          <w:lang w:eastAsia="lt-LT"/>
        </w:rPr>
        <w:t>,</w:t>
      </w:r>
      <w:r w:rsidRPr="00D33BE6">
        <w:rPr>
          <w:rFonts w:ascii="Times New Roman" w:eastAsia="Times New Roman" w:hAnsi="Times New Roman" w:cs="Times New Roman"/>
          <w:sz w:val="24"/>
          <w:szCs w:val="24"/>
          <w:lang w:eastAsia="lt-LT"/>
        </w:rPr>
        <w:t xml:space="preserve"> tenkantis akims: ilgas </w:t>
      </w:r>
      <w:r>
        <w:rPr>
          <w:rFonts w:ascii="Times New Roman" w:eastAsia="Times New Roman" w:hAnsi="Times New Roman" w:cs="Times New Roman"/>
          <w:sz w:val="24"/>
          <w:szCs w:val="24"/>
          <w:lang w:eastAsia="lt-LT"/>
        </w:rPr>
        <w:t>laikas praleidžiamas, prie kompiuterio</w:t>
      </w:r>
      <w:r w:rsidRPr="00D33BE6">
        <w:rPr>
          <w:rFonts w:ascii="Times New Roman" w:eastAsia="Times New Roman" w:hAnsi="Times New Roman" w:cs="Times New Roman"/>
          <w:sz w:val="24"/>
          <w:szCs w:val="24"/>
          <w:lang w:eastAsia="lt-LT"/>
        </w:rPr>
        <w:t>, ilgas televi</w:t>
      </w:r>
      <w:r>
        <w:rPr>
          <w:rFonts w:ascii="Times New Roman" w:eastAsia="Times New Roman" w:hAnsi="Times New Roman" w:cs="Times New Roman"/>
          <w:sz w:val="24"/>
          <w:szCs w:val="24"/>
          <w:lang w:eastAsia="lt-LT"/>
        </w:rPr>
        <w:t xml:space="preserve">zoriaus žiūrėjimas, sėdėjimas nepritaikytose </w:t>
      </w:r>
      <w:r w:rsidRPr="00D33BE6">
        <w:rPr>
          <w:rFonts w:ascii="Times New Roman" w:eastAsia="Times New Roman" w:hAnsi="Times New Roman" w:cs="Times New Roman"/>
          <w:sz w:val="24"/>
          <w:szCs w:val="24"/>
          <w:lang w:eastAsia="lt-LT"/>
        </w:rPr>
        <w:t xml:space="preserve">vietose pagal </w:t>
      </w:r>
      <w:r>
        <w:rPr>
          <w:rFonts w:ascii="Times New Roman" w:eastAsia="Times New Roman" w:hAnsi="Times New Roman" w:cs="Times New Roman"/>
          <w:sz w:val="24"/>
          <w:szCs w:val="24"/>
          <w:lang w:eastAsia="lt-LT"/>
        </w:rPr>
        <w:t>vaikų</w:t>
      </w:r>
      <w:r w:rsidRPr="00D33BE6">
        <w:rPr>
          <w:rFonts w:ascii="Times New Roman" w:eastAsia="Times New Roman" w:hAnsi="Times New Roman" w:cs="Times New Roman"/>
          <w:sz w:val="24"/>
          <w:szCs w:val="24"/>
          <w:lang w:eastAsia="lt-LT"/>
        </w:rPr>
        <w:t xml:space="preserve"> regos aštrumą, netinkamas apšvietimas, vitaminų trūkumas ir kt.</w:t>
      </w:r>
      <w:r w:rsidRPr="006B57B3">
        <w:rPr>
          <w:rFonts w:ascii="Times New Roman" w:eastAsia="Times New Roman" w:hAnsi="Times New Roman" w:cs="Times New Roman"/>
          <w:sz w:val="24"/>
          <w:szCs w:val="24"/>
          <w:lang w:eastAsia="lt-LT"/>
        </w:rPr>
        <w:t xml:space="preserve"> </w:t>
      </w:r>
      <w:r w:rsidR="00497B1F">
        <w:rPr>
          <w:rFonts w:ascii="Times New Roman" w:eastAsia="Times New Roman" w:hAnsi="Times New Roman" w:cs="Times New Roman"/>
          <w:sz w:val="24"/>
          <w:szCs w:val="24"/>
          <w:lang w:eastAsia="lt-LT"/>
        </w:rPr>
        <w:t>Rajone tik 1 ikimokyklinio ugdymo įstaigoje</w:t>
      </w:r>
      <w:r w:rsidR="00497B1F" w:rsidRPr="00EB77F6">
        <w:rPr>
          <w:rFonts w:ascii="Times New Roman" w:eastAsia="Times New Roman" w:hAnsi="Times New Roman" w:cs="Times New Roman"/>
          <w:sz w:val="24"/>
          <w:szCs w:val="24"/>
          <w:lang w:eastAsia="lt-LT"/>
        </w:rPr>
        <w:t xml:space="preserve"> </w:t>
      </w:r>
      <w:r w:rsidR="00497B1F">
        <w:rPr>
          <w:rFonts w:ascii="Times New Roman" w:eastAsia="Times New Roman" w:hAnsi="Times New Roman" w:cs="Times New Roman"/>
          <w:sz w:val="24"/>
          <w:szCs w:val="24"/>
          <w:lang w:eastAsia="lt-LT"/>
        </w:rPr>
        <w:t>neužregistruota vaikų su regos sutrikimais (d./</w:t>
      </w:r>
      <w:r w:rsidR="00497B1F" w:rsidRPr="00F35A69">
        <w:rPr>
          <w:rFonts w:ascii="Times New Roman" w:eastAsia="Times New Roman" w:hAnsi="Times New Roman" w:cs="Times New Roman"/>
          <w:sz w:val="24"/>
          <w:szCs w:val="24"/>
          <w:lang w:eastAsia="lt-LT"/>
        </w:rPr>
        <w:t>m</w:t>
      </w:r>
      <w:r w:rsidR="00497B1F">
        <w:rPr>
          <w:rFonts w:ascii="Times New Roman" w:eastAsia="Times New Roman" w:hAnsi="Times New Roman" w:cs="Times New Roman"/>
          <w:sz w:val="24"/>
          <w:szCs w:val="24"/>
          <w:lang w:eastAsia="lt-LT"/>
        </w:rPr>
        <w:t>. „Kregždutė“).</w:t>
      </w:r>
    </w:p>
    <w:p w:rsidR="00A5541C" w:rsidRPr="009000AA" w:rsidRDefault="00A5541C" w:rsidP="00A5541C">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Daugiausiai </w:t>
      </w:r>
      <w:r w:rsidR="00EB77F6">
        <w:rPr>
          <w:rFonts w:ascii="Times New Roman" w:eastAsia="Times New Roman" w:hAnsi="Times New Roman" w:cs="Times New Roman"/>
          <w:sz w:val="24"/>
          <w:szCs w:val="24"/>
          <w:lang w:eastAsia="lt-LT"/>
        </w:rPr>
        <w:t>vaikų su regos sistemos sutrikimais</w:t>
      </w:r>
      <w:r>
        <w:rPr>
          <w:rFonts w:ascii="Times New Roman" w:eastAsia="Times New Roman" w:hAnsi="Times New Roman" w:cs="Times New Roman"/>
          <w:sz w:val="24"/>
          <w:szCs w:val="24"/>
          <w:lang w:eastAsia="lt-LT"/>
        </w:rPr>
        <w:t xml:space="preserve"> </w:t>
      </w:r>
      <w:r w:rsidR="00165999">
        <w:rPr>
          <w:rFonts w:ascii="Times New Roman" w:eastAsia="Times New Roman" w:hAnsi="Times New Roman" w:cs="Times New Roman"/>
          <w:sz w:val="24"/>
          <w:szCs w:val="24"/>
          <w:lang w:eastAsia="lt-LT"/>
        </w:rPr>
        <w:t>registruojama l</w:t>
      </w:r>
      <w:r>
        <w:rPr>
          <w:rFonts w:ascii="Times New Roman" w:eastAsia="Times New Roman" w:hAnsi="Times New Roman" w:cs="Times New Roman"/>
          <w:sz w:val="24"/>
          <w:szCs w:val="24"/>
          <w:lang w:eastAsia="lt-LT"/>
        </w:rPr>
        <w:t xml:space="preserve">./d. „Žilvitis“, o tai sudarė </w:t>
      </w:r>
      <w:r w:rsidR="00EB77F6">
        <w:rPr>
          <w:rFonts w:ascii="Times New Roman" w:eastAsia="Times New Roman" w:hAnsi="Times New Roman" w:cs="Times New Roman"/>
          <w:sz w:val="24"/>
          <w:szCs w:val="24"/>
          <w:lang w:eastAsia="lt-LT"/>
        </w:rPr>
        <w:t>beveik 10</w:t>
      </w:r>
      <w:r>
        <w:rPr>
          <w:rFonts w:ascii="Times New Roman" w:eastAsia="Times New Roman" w:hAnsi="Times New Roman" w:cs="Times New Roman"/>
          <w:sz w:val="24"/>
          <w:szCs w:val="24"/>
          <w:lang w:eastAsia="lt-LT"/>
        </w:rPr>
        <w:t xml:space="preserve"> proc. visų įstaigos profilaktiškai pasitikrinusių vaikų. Taip pat nemažas procentas vaikų, turinčių </w:t>
      </w:r>
      <w:r>
        <w:rPr>
          <w:rFonts w:ascii="Times New Roman" w:eastAsia="Times New Roman" w:hAnsi="Times New Roman" w:cs="Times New Roman"/>
          <w:sz w:val="24"/>
          <w:szCs w:val="24"/>
          <w:lang w:eastAsia="lt-LT"/>
        </w:rPr>
        <w:lastRenderedPageBreak/>
        <w:t xml:space="preserve">šios sistemos sutrikimus, buvo </w:t>
      </w:r>
      <w:r w:rsidRPr="00EB3DD4">
        <w:rPr>
          <w:rFonts w:ascii="Times New Roman" w:eastAsia="Times New Roman" w:hAnsi="Times New Roman" w:cs="Times New Roman"/>
          <w:sz w:val="24"/>
          <w:szCs w:val="24"/>
          <w:lang w:eastAsia="lt-LT"/>
        </w:rPr>
        <w:t xml:space="preserve">registruotas </w:t>
      </w:r>
      <w:r w:rsidR="00EB77F6">
        <w:rPr>
          <w:rFonts w:ascii="Times New Roman" w:eastAsia="Times New Roman" w:hAnsi="Times New Roman" w:cs="Times New Roman"/>
          <w:sz w:val="24"/>
          <w:szCs w:val="24"/>
          <w:lang w:eastAsia="lt-LT"/>
        </w:rPr>
        <w:t xml:space="preserve">d. „Namučiai po smilga“ - 7,7 proc. </w:t>
      </w:r>
      <w:r w:rsidRPr="00EB3DD4">
        <w:rPr>
          <w:rFonts w:ascii="Times New Roman" w:eastAsia="Times New Roman" w:hAnsi="Times New Roman" w:cs="Times New Roman"/>
          <w:sz w:val="24"/>
          <w:szCs w:val="24"/>
          <w:lang w:eastAsia="lt-LT"/>
        </w:rPr>
        <w:t xml:space="preserve">Likusiose </w:t>
      </w:r>
      <w:r w:rsidR="00EB77F6">
        <w:rPr>
          <w:rFonts w:ascii="Times New Roman" w:eastAsia="Times New Roman" w:hAnsi="Times New Roman" w:cs="Times New Roman"/>
          <w:sz w:val="24"/>
          <w:szCs w:val="24"/>
          <w:lang w:eastAsia="lt-LT"/>
        </w:rPr>
        <w:t>12 įstaigų</w:t>
      </w:r>
      <w:r w:rsidRPr="00EB3DD4">
        <w:rPr>
          <w:rFonts w:ascii="Times New Roman" w:eastAsia="Times New Roman" w:hAnsi="Times New Roman" w:cs="Times New Roman"/>
          <w:sz w:val="24"/>
          <w:szCs w:val="24"/>
          <w:lang w:eastAsia="lt-LT"/>
        </w:rPr>
        <w:t xml:space="preserve"> užregistruota nuo </w:t>
      </w:r>
      <w:r w:rsidR="00EB77F6">
        <w:rPr>
          <w:rFonts w:ascii="Times New Roman" w:eastAsia="Times New Roman" w:hAnsi="Times New Roman" w:cs="Times New Roman"/>
          <w:sz w:val="24"/>
          <w:szCs w:val="24"/>
          <w:lang w:eastAsia="lt-LT"/>
        </w:rPr>
        <w:t>1,8</w:t>
      </w:r>
      <w:r w:rsidRPr="00EB3DD4">
        <w:rPr>
          <w:rFonts w:ascii="Times New Roman" w:eastAsia="Times New Roman" w:hAnsi="Times New Roman" w:cs="Times New Roman"/>
          <w:sz w:val="24"/>
          <w:szCs w:val="24"/>
          <w:lang w:eastAsia="lt-LT"/>
        </w:rPr>
        <w:t xml:space="preserve"> iki </w:t>
      </w:r>
      <w:r w:rsidR="00EB77F6">
        <w:rPr>
          <w:rFonts w:ascii="Times New Roman" w:eastAsia="Times New Roman" w:hAnsi="Times New Roman" w:cs="Times New Roman"/>
          <w:sz w:val="24"/>
          <w:szCs w:val="24"/>
          <w:lang w:eastAsia="lt-LT"/>
        </w:rPr>
        <w:t>5,7</w:t>
      </w:r>
      <w:r w:rsidRPr="00EB3DD4">
        <w:rPr>
          <w:rFonts w:ascii="Times New Roman" w:eastAsia="Times New Roman" w:hAnsi="Times New Roman" w:cs="Times New Roman"/>
          <w:sz w:val="24"/>
          <w:szCs w:val="24"/>
          <w:lang w:eastAsia="lt-LT"/>
        </w:rPr>
        <w:t xml:space="preserve"> proc. </w:t>
      </w:r>
      <w:r>
        <w:rPr>
          <w:rFonts w:ascii="Times New Roman" w:eastAsia="Times New Roman" w:hAnsi="Times New Roman" w:cs="Times New Roman"/>
          <w:sz w:val="24"/>
          <w:szCs w:val="24"/>
          <w:lang w:eastAsia="lt-LT"/>
        </w:rPr>
        <w:t>v</w:t>
      </w:r>
      <w:r w:rsidRPr="00EB3DD4">
        <w:rPr>
          <w:rFonts w:ascii="Times New Roman" w:eastAsia="Times New Roman" w:hAnsi="Times New Roman" w:cs="Times New Roman"/>
          <w:sz w:val="24"/>
          <w:szCs w:val="24"/>
          <w:lang w:eastAsia="lt-LT"/>
        </w:rPr>
        <w:t>aikų</w:t>
      </w:r>
      <w:r>
        <w:rPr>
          <w:rFonts w:ascii="Times New Roman" w:eastAsia="Times New Roman" w:hAnsi="Times New Roman" w:cs="Times New Roman"/>
          <w:sz w:val="24"/>
          <w:szCs w:val="24"/>
          <w:lang w:eastAsia="lt-LT"/>
        </w:rPr>
        <w:t>,</w:t>
      </w:r>
      <w:r w:rsidRPr="00EB3DD4">
        <w:rPr>
          <w:rFonts w:ascii="Times New Roman" w:eastAsia="Times New Roman" w:hAnsi="Times New Roman" w:cs="Times New Roman"/>
          <w:sz w:val="24"/>
          <w:szCs w:val="24"/>
          <w:lang w:eastAsia="lt-LT"/>
        </w:rPr>
        <w:t xml:space="preserve"> tur</w:t>
      </w:r>
      <w:r>
        <w:rPr>
          <w:rFonts w:ascii="Times New Roman" w:eastAsia="Times New Roman" w:hAnsi="Times New Roman" w:cs="Times New Roman"/>
          <w:sz w:val="24"/>
          <w:szCs w:val="24"/>
          <w:lang w:eastAsia="lt-LT"/>
        </w:rPr>
        <w:t>inčių re</w:t>
      </w:r>
      <w:r w:rsidRPr="00EB3DD4">
        <w:rPr>
          <w:rFonts w:ascii="Times New Roman" w:eastAsia="Times New Roman" w:hAnsi="Times New Roman" w:cs="Times New Roman"/>
          <w:sz w:val="24"/>
          <w:szCs w:val="24"/>
          <w:lang w:eastAsia="lt-LT"/>
        </w:rPr>
        <w:t>gos sistemos sutrikimus</w:t>
      </w:r>
      <w:r>
        <w:rPr>
          <w:rFonts w:ascii="Times New Roman" w:eastAsia="Times New Roman" w:hAnsi="Times New Roman" w:cs="Times New Roman"/>
          <w:sz w:val="24"/>
          <w:szCs w:val="24"/>
          <w:lang w:eastAsia="lt-LT"/>
        </w:rPr>
        <w:t xml:space="preserve"> (4</w:t>
      </w:r>
      <w:r w:rsidRPr="00EB3DD4">
        <w:rPr>
          <w:rFonts w:ascii="Times New Roman" w:eastAsia="Times New Roman" w:hAnsi="Times New Roman" w:cs="Times New Roman"/>
          <w:sz w:val="24"/>
          <w:szCs w:val="24"/>
          <w:lang w:eastAsia="lt-LT"/>
        </w:rPr>
        <w:t xml:space="preserve"> pav.).</w:t>
      </w:r>
    </w:p>
    <w:p w:rsidR="00A5541C" w:rsidRPr="002F68F1" w:rsidRDefault="00D8335F" w:rsidP="00D8335F">
      <w:pPr>
        <w:pStyle w:val="Betarp"/>
        <w:rPr>
          <w:rFonts w:ascii="Times New Roman" w:eastAsia="Times New Roman" w:hAnsi="Times New Roman" w:cs="Times New Roman"/>
          <w:color w:val="FF0000"/>
          <w:sz w:val="24"/>
          <w:szCs w:val="24"/>
          <w:lang w:eastAsia="lt-LT"/>
        </w:rPr>
      </w:pPr>
      <w:r>
        <w:rPr>
          <w:noProof/>
          <w:lang w:eastAsia="lt-LT"/>
        </w:rPr>
        <w:drawing>
          <wp:inline distT="0" distB="0" distL="0" distR="0" wp14:anchorId="2341DD67" wp14:editId="589A0514">
            <wp:extent cx="6115050" cy="354330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541C" w:rsidRDefault="00A5541C" w:rsidP="00A5541C">
      <w:pPr>
        <w:pStyle w:val="Betarp"/>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4</w:t>
      </w:r>
      <w:r w:rsidRPr="00130EAE">
        <w:rPr>
          <w:rFonts w:ascii="Times New Roman" w:eastAsia="Times New Roman" w:hAnsi="Times New Roman" w:cs="Times New Roman"/>
          <w:b/>
          <w:sz w:val="24"/>
          <w:szCs w:val="24"/>
          <w:lang w:eastAsia="lt-LT"/>
        </w:rPr>
        <w:t xml:space="preserve"> pav. </w:t>
      </w:r>
      <w:r>
        <w:rPr>
          <w:rFonts w:ascii="Times New Roman" w:eastAsia="Times New Roman" w:hAnsi="Times New Roman" w:cs="Times New Roman"/>
          <w:b/>
          <w:sz w:val="24"/>
          <w:szCs w:val="24"/>
          <w:lang w:eastAsia="lt-LT"/>
        </w:rPr>
        <w:t>Regos sistemos sutrikimai pagal ikimokyklinio ugdymo įstaigas</w:t>
      </w:r>
      <w:r w:rsidRPr="00130EAE">
        <w:rPr>
          <w:rFonts w:ascii="Times New Roman" w:eastAsia="Times New Roman" w:hAnsi="Times New Roman" w:cs="Times New Roman"/>
          <w:b/>
          <w:sz w:val="24"/>
          <w:szCs w:val="24"/>
          <w:lang w:eastAsia="lt-LT"/>
        </w:rPr>
        <w:t xml:space="preserve"> (proc.)</w:t>
      </w:r>
    </w:p>
    <w:p w:rsidR="00A5541C" w:rsidRDefault="00A5541C" w:rsidP="00A5541C">
      <w:pPr>
        <w:spacing w:after="0" w:line="240" w:lineRule="auto"/>
        <w:jc w:val="center"/>
        <w:rPr>
          <w:rFonts w:ascii="Times New Roman" w:eastAsia="Times New Roman" w:hAnsi="Times New Roman" w:cs="Times New Roman"/>
          <w:b/>
          <w:sz w:val="24"/>
          <w:szCs w:val="24"/>
          <w:lang w:eastAsia="lt-LT"/>
        </w:rPr>
      </w:pPr>
    </w:p>
    <w:p w:rsidR="00165999" w:rsidRPr="00165999" w:rsidRDefault="00666DF7" w:rsidP="00A5541C">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Vertinant susirgimo skaičių</w:t>
      </w:r>
      <w:r w:rsidR="00A5541C" w:rsidRPr="00165999">
        <w:rPr>
          <w:rFonts w:ascii="Times New Roman" w:eastAsia="Times New Roman" w:hAnsi="Times New Roman" w:cs="Times New Roman"/>
          <w:sz w:val="24"/>
          <w:szCs w:val="24"/>
          <w:lang w:eastAsia="lt-LT"/>
        </w:rPr>
        <w:t xml:space="preserve"> pagal ikimokyklinio ugdymo įstaigų grupes, </w:t>
      </w:r>
      <w:r>
        <w:rPr>
          <w:rFonts w:ascii="Times New Roman" w:eastAsia="Times New Roman" w:hAnsi="Times New Roman" w:cs="Times New Roman"/>
          <w:sz w:val="24"/>
          <w:szCs w:val="24"/>
          <w:lang w:eastAsia="lt-LT"/>
        </w:rPr>
        <w:t>p</w:t>
      </w:r>
      <w:r w:rsidRPr="00D33BE6">
        <w:rPr>
          <w:rFonts w:ascii="Times New Roman" w:eastAsia="Times New Roman" w:hAnsi="Times New Roman" w:cs="Times New Roman"/>
          <w:sz w:val="24"/>
          <w:szCs w:val="24"/>
          <w:lang w:eastAsia="lt-LT"/>
        </w:rPr>
        <w:t xml:space="preserve">astebima tendencija, kad kuo </w:t>
      </w:r>
      <w:r>
        <w:rPr>
          <w:rFonts w:ascii="Times New Roman" w:eastAsia="Times New Roman" w:hAnsi="Times New Roman" w:cs="Times New Roman"/>
          <w:sz w:val="24"/>
          <w:szCs w:val="24"/>
          <w:lang w:eastAsia="lt-LT"/>
        </w:rPr>
        <w:t>vaikai vyresni, tuo dažniau jiems diagnozuojami regos sistemos sutrikimai</w:t>
      </w:r>
      <w:r w:rsidRPr="00165999">
        <w:rPr>
          <w:rFonts w:ascii="Times New Roman" w:eastAsia="Times New Roman" w:hAnsi="Times New Roman" w:cs="Times New Roman"/>
          <w:sz w:val="24"/>
          <w:szCs w:val="24"/>
          <w:lang w:eastAsia="lt-LT"/>
        </w:rPr>
        <w:t xml:space="preserve"> </w:t>
      </w:r>
      <w:r w:rsidR="00165999" w:rsidRPr="00165999">
        <w:rPr>
          <w:rFonts w:ascii="Times New Roman" w:eastAsia="Times New Roman" w:hAnsi="Times New Roman" w:cs="Times New Roman"/>
          <w:sz w:val="24"/>
          <w:szCs w:val="24"/>
          <w:lang w:eastAsia="lt-LT"/>
        </w:rPr>
        <w:t xml:space="preserve">- </w:t>
      </w:r>
      <w:r w:rsidR="00A5541C" w:rsidRPr="00165999">
        <w:rPr>
          <w:rFonts w:ascii="Times New Roman" w:eastAsia="Times New Roman" w:hAnsi="Times New Roman" w:cs="Times New Roman"/>
          <w:sz w:val="24"/>
          <w:szCs w:val="24"/>
          <w:lang w:eastAsia="lt-LT"/>
        </w:rPr>
        <w:t>lopšelio grupėse vaikų, turinčių regos sistem</w:t>
      </w:r>
      <w:r w:rsidR="00165999" w:rsidRPr="00165999">
        <w:rPr>
          <w:rFonts w:ascii="Times New Roman" w:eastAsia="Times New Roman" w:hAnsi="Times New Roman" w:cs="Times New Roman"/>
          <w:sz w:val="24"/>
          <w:szCs w:val="24"/>
          <w:lang w:eastAsia="lt-LT"/>
        </w:rPr>
        <w:t xml:space="preserve">os sutrikimų, buvo registruota 13 atvejų, darželio grupėse - </w:t>
      </w:r>
      <w:r w:rsidR="00165999">
        <w:rPr>
          <w:rFonts w:ascii="Times New Roman" w:eastAsia="Times New Roman" w:hAnsi="Times New Roman" w:cs="Times New Roman"/>
          <w:sz w:val="24"/>
          <w:szCs w:val="24"/>
          <w:lang w:eastAsia="lt-LT"/>
        </w:rPr>
        <w:t xml:space="preserve">40 atvejų, o </w:t>
      </w:r>
      <w:r w:rsidR="00165999" w:rsidRPr="00165999">
        <w:rPr>
          <w:rFonts w:ascii="Times New Roman" w:eastAsia="Times New Roman" w:hAnsi="Times New Roman" w:cs="Times New Roman"/>
          <w:sz w:val="24"/>
          <w:szCs w:val="24"/>
          <w:lang w:eastAsia="lt-LT"/>
        </w:rPr>
        <w:t xml:space="preserve">priešmokyklinio ugdymo grupėse - 42 atvejai. </w:t>
      </w:r>
    </w:p>
    <w:p w:rsidR="00A5541C" w:rsidRPr="00AD593B" w:rsidRDefault="00032198" w:rsidP="00DC7191">
      <w:pPr>
        <w:pStyle w:val="Betarp"/>
        <w:rPr>
          <w:rFonts w:ascii="Times New Roman" w:eastAsia="Times New Roman" w:hAnsi="Times New Roman" w:cs="Times New Roman"/>
          <w:sz w:val="24"/>
          <w:szCs w:val="24"/>
          <w:lang w:eastAsia="lt-LT"/>
        </w:rPr>
      </w:pPr>
      <w:r>
        <w:rPr>
          <w:noProof/>
          <w:lang w:eastAsia="lt-LT"/>
        </w:rPr>
        <w:drawing>
          <wp:inline distT="0" distB="0" distL="0" distR="0" wp14:anchorId="232A1665" wp14:editId="3084CD0B">
            <wp:extent cx="6000750" cy="269557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41C" w:rsidRDefault="00A5541C" w:rsidP="0066265E">
      <w:pPr>
        <w:pStyle w:val="Betarp"/>
        <w:jc w:val="center"/>
        <w:rPr>
          <w:rFonts w:ascii="Times New Roman" w:hAnsi="Times New Roman" w:cs="Times New Roman"/>
          <w:b/>
          <w:sz w:val="24"/>
          <w:szCs w:val="24"/>
        </w:rPr>
      </w:pPr>
      <w:r w:rsidRPr="00640735">
        <w:rPr>
          <w:rFonts w:ascii="Times New Roman" w:hAnsi="Times New Roman" w:cs="Times New Roman"/>
          <w:b/>
          <w:sz w:val="24"/>
          <w:szCs w:val="24"/>
        </w:rPr>
        <w:t>5 pav. Regos sistemos sutrikimai pagal grupes ir ikimokyklinio ugdymo įstaigas (proc.)</w:t>
      </w:r>
    </w:p>
    <w:p w:rsidR="002B57FF" w:rsidRPr="0066265E" w:rsidRDefault="002B57FF" w:rsidP="0066265E">
      <w:pPr>
        <w:pStyle w:val="Betarp"/>
        <w:jc w:val="center"/>
        <w:rPr>
          <w:rFonts w:ascii="Times New Roman" w:hAnsi="Times New Roman" w:cs="Times New Roman"/>
          <w:b/>
          <w:sz w:val="24"/>
          <w:szCs w:val="24"/>
        </w:rPr>
      </w:pPr>
    </w:p>
    <w:p w:rsidR="0066265E" w:rsidRDefault="0066265E" w:rsidP="0066265E">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Analizuojant susirgimo rodiklius</w:t>
      </w:r>
      <w:r w:rsidRPr="00AD593B">
        <w:rPr>
          <w:rFonts w:ascii="Times New Roman" w:eastAsia="Times New Roman" w:hAnsi="Times New Roman" w:cs="Times New Roman"/>
          <w:sz w:val="24"/>
          <w:szCs w:val="24"/>
          <w:lang w:eastAsia="lt-LT"/>
        </w:rPr>
        <w:t xml:space="preserve"> pagal </w:t>
      </w:r>
      <w:r>
        <w:rPr>
          <w:rFonts w:ascii="Times New Roman" w:eastAsia="Times New Roman" w:hAnsi="Times New Roman" w:cs="Times New Roman"/>
          <w:sz w:val="24"/>
          <w:szCs w:val="24"/>
          <w:lang w:eastAsia="lt-LT"/>
        </w:rPr>
        <w:t>įstaigas</w:t>
      </w:r>
      <w:r w:rsidRPr="00AD593B">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ir grupes -</w:t>
      </w:r>
      <w:r w:rsidRPr="00AD593B">
        <w:rPr>
          <w:rFonts w:ascii="Times New Roman" w:eastAsia="Times New Roman" w:hAnsi="Times New Roman" w:cs="Times New Roman"/>
          <w:sz w:val="24"/>
          <w:szCs w:val="24"/>
          <w:lang w:eastAsia="lt-LT"/>
        </w:rPr>
        <w:t xml:space="preserve"> </w:t>
      </w:r>
      <w:r w:rsidR="00141781">
        <w:rPr>
          <w:rFonts w:ascii="Times New Roman" w:eastAsia="Times New Roman" w:hAnsi="Times New Roman" w:cs="Times New Roman"/>
          <w:sz w:val="24"/>
          <w:szCs w:val="24"/>
          <w:lang w:eastAsia="lt-LT"/>
        </w:rPr>
        <w:t>tik pusės</w:t>
      </w:r>
      <w:r>
        <w:rPr>
          <w:rFonts w:ascii="Times New Roman" w:eastAsia="Times New Roman" w:hAnsi="Times New Roman" w:cs="Times New Roman"/>
          <w:sz w:val="24"/>
          <w:szCs w:val="24"/>
          <w:lang w:eastAsia="lt-LT"/>
        </w:rPr>
        <w:t xml:space="preserve"> įstaigų </w:t>
      </w:r>
      <w:r w:rsidRPr="00AD593B">
        <w:rPr>
          <w:rFonts w:ascii="Times New Roman" w:eastAsia="Times New Roman" w:hAnsi="Times New Roman" w:cs="Times New Roman"/>
          <w:sz w:val="24"/>
          <w:szCs w:val="24"/>
          <w:lang w:eastAsia="lt-LT"/>
        </w:rPr>
        <w:t xml:space="preserve">lopšelio grupėse </w:t>
      </w:r>
      <w:r>
        <w:rPr>
          <w:rFonts w:ascii="Times New Roman" w:eastAsia="Times New Roman" w:hAnsi="Times New Roman" w:cs="Times New Roman"/>
          <w:sz w:val="24"/>
          <w:szCs w:val="24"/>
          <w:lang w:eastAsia="lt-LT"/>
        </w:rPr>
        <w:t xml:space="preserve">užregistruotas sergamumas šios sistemos ligomis, o darželio ir priešmokyklinėse grupėse susirgimas registruojamas jau visose įstaigose. </w:t>
      </w:r>
      <w:r w:rsidRPr="00666DF7">
        <w:rPr>
          <w:rFonts w:ascii="Times New Roman" w:eastAsia="Times New Roman" w:hAnsi="Times New Roman" w:cs="Times New Roman"/>
          <w:sz w:val="24"/>
          <w:szCs w:val="24"/>
          <w:lang w:eastAsia="lt-LT"/>
        </w:rPr>
        <w:t xml:space="preserve">Darželyje - mokykloje „Kregždutė“, vaikų, turinčių regėjimo </w:t>
      </w:r>
      <w:r>
        <w:rPr>
          <w:rFonts w:ascii="Times New Roman" w:eastAsia="Times New Roman" w:hAnsi="Times New Roman" w:cs="Times New Roman"/>
          <w:sz w:val="24"/>
          <w:szCs w:val="24"/>
          <w:lang w:eastAsia="lt-LT"/>
        </w:rPr>
        <w:t xml:space="preserve">sistemos </w:t>
      </w:r>
      <w:r w:rsidRPr="00666DF7">
        <w:rPr>
          <w:rFonts w:ascii="Times New Roman" w:eastAsia="Times New Roman" w:hAnsi="Times New Roman" w:cs="Times New Roman"/>
          <w:sz w:val="24"/>
          <w:szCs w:val="24"/>
          <w:lang w:eastAsia="lt-LT"/>
        </w:rPr>
        <w:t>sutrikimus, registruojama nebuvo (5 pav.).</w:t>
      </w:r>
    </w:p>
    <w:p w:rsidR="0066265E" w:rsidRDefault="0066265E" w:rsidP="0066265E">
      <w:pPr>
        <w:spacing w:after="0" w:line="240" w:lineRule="auto"/>
        <w:ind w:firstLine="397"/>
        <w:jc w:val="both"/>
        <w:rPr>
          <w:rFonts w:ascii="Times New Roman" w:eastAsia="Times New Roman" w:hAnsi="Times New Roman" w:cs="Times New Roman"/>
          <w:sz w:val="24"/>
          <w:szCs w:val="24"/>
          <w:lang w:eastAsia="lt-LT"/>
        </w:rPr>
      </w:pPr>
    </w:p>
    <w:p w:rsidR="0066265E" w:rsidRPr="0066265E" w:rsidRDefault="0066265E" w:rsidP="0066265E">
      <w:pPr>
        <w:spacing w:after="0" w:line="240" w:lineRule="auto"/>
        <w:ind w:firstLine="397"/>
        <w:jc w:val="center"/>
        <w:rPr>
          <w:rFonts w:ascii="Times New Roman" w:eastAsia="Times New Roman" w:hAnsi="Times New Roman" w:cs="Times New Roman"/>
          <w:b/>
          <w:i/>
          <w:sz w:val="28"/>
          <w:szCs w:val="28"/>
          <w:lang w:eastAsia="lt-LT"/>
        </w:rPr>
      </w:pPr>
      <w:r w:rsidRPr="0066265E">
        <w:rPr>
          <w:rFonts w:ascii="Times New Roman" w:eastAsia="Times New Roman" w:hAnsi="Times New Roman" w:cs="Times New Roman"/>
          <w:b/>
          <w:i/>
          <w:sz w:val="28"/>
          <w:szCs w:val="28"/>
          <w:lang w:eastAsia="lt-LT"/>
        </w:rPr>
        <w:t>Kraujotakos sistema</w:t>
      </w:r>
    </w:p>
    <w:p w:rsidR="0066265E" w:rsidRPr="00322E9A" w:rsidRDefault="0066265E" w:rsidP="0066265E">
      <w:pPr>
        <w:spacing w:after="0" w:line="240" w:lineRule="auto"/>
        <w:ind w:firstLine="397"/>
        <w:jc w:val="center"/>
        <w:rPr>
          <w:rFonts w:ascii="Times New Roman" w:eastAsia="Times New Roman" w:hAnsi="Times New Roman" w:cs="Times New Roman"/>
          <w:b/>
          <w:i/>
          <w:sz w:val="24"/>
          <w:szCs w:val="24"/>
          <w:lang w:eastAsia="lt-LT"/>
        </w:rPr>
      </w:pPr>
    </w:p>
    <w:p w:rsidR="0006680C" w:rsidRDefault="006E2537" w:rsidP="0066265E">
      <w:pPr>
        <w:spacing w:after="0" w:line="360" w:lineRule="auto"/>
        <w:ind w:firstLine="397"/>
        <w:jc w:val="both"/>
        <w:rPr>
          <w:rFonts w:ascii="Times New Roman" w:hAnsi="Times New Roman" w:cs="Times New Roman"/>
          <w:sz w:val="24"/>
          <w:szCs w:val="24"/>
          <w:shd w:val="clear" w:color="auto" w:fill="FFFFFF"/>
        </w:rPr>
      </w:pPr>
      <w:r w:rsidRPr="006E2537">
        <w:rPr>
          <w:rFonts w:ascii="Times New Roman" w:hAnsi="Times New Roman" w:cs="Times New Roman"/>
          <w:sz w:val="24"/>
          <w:szCs w:val="24"/>
          <w:shd w:val="clear" w:color="auto" w:fill="FFFFFF"/>
        </w:rPr>
        <w:t>Higienos instituto duomenimis, sergamumas kraujotakos sistemos ligomis kasmet didėja ir jaunėjimo tendencija</w:t>
      </w:r>
      <w:r w:rsidR="0066265E" w:rsidRPr="006E2537">
        <w:rPr>
          <w:rFonts w:ascii="Times New Roman" w:hAnsi="Times New Roman" w:cs="Times New Roman"/>
          <w:sz w:val="24"/>
          <w:szCs w:val="24"/>
          <w:shd w:val="clear" w:color="auto" w:fill="FFFFFF"/>
        </w:rPr>
        <w:t xml:space="preserve"> verčia sunerimti</w:t>
      </w:r>
      <w:r w:rsidRPr="006E2537">
        <w:rPr>
          <w:rFonts w:ascii="Times New Roman" w:hAnsi="Times New Roman" w:cs="Times New Roman"/>
          <w:sz w:val="24"/>
          <w:szCs w:val="24"/>
          <w:shd w:val="clear" w:color="auto" w:fill="FFFFFF"/>
        </w:rPr>
        <w:t>.</w:t>
      </w:r>
      <w:r w:rsidR="0066265E" w:rsidRPr="006E2537">
        <w:rPr>
          <w:rFonts w:ascii="Times New Roman" w:hAnsi="Times New Roman" w:cs="Times New Roman"/>
          <w:sz w:val="24"/>
          <w:szCs w:val="24"/>
          <w:shd w:val="clear" w:color="auto" w:fill="FFFFFF"/>
        </w:rPr>
        <w:t xml:space="preserve"> </w:t>
      </w:r>
    </w:p>
    <w:p w:rsidR="0066265E" w:rsidRPr="006E2537" w:rsidRDefault="006E2537" w:rsidP="0066265E">
      <w:pPr>
        <w:spacing w:after="0" w:line="360" w:lineRule="auto"/>
        <w:ind w:firstLine="397"/>
        <w:jc w:val="both"/>
        <w:rPr>
          <w:rFonts w:ascii="Times New Roman" w:eastAsia="Times New Roman" w:hAnsi="Times New Roman" w:cs="Times New Roman"/>
          <w:sz w:val="24"/>
          <w:szCs w:val="24"/>
          <w:lang w:eastAsia="lt-LT"/>
        </w:rPr>
      </w:pPr>
      <w:r>
        <w:rPr>
          <w:rFonts w:ascii="Times New Roman" w:hAnsi="Times New Roman" w:cs="Times New Roman"/>
          <w:sz w:val="24"/>
          <w:szCs w:val="24"/>
          <w:shd w:val="clear" w:color="auto" w:fill="FFFFFF"/>
        </w:rPr>
        <w:t>Mažeikių rajono savivaldybėje ikimokyklinio ugdymo įstaigose 2016 m.</w:t>
      </w:r>
      <w:r w:rsidR="002B57FF">
        <w:rPr>
          <w:rFonts w:ascii="Times New Roman" w:hAnsi="Times New Roman" w:cs="Times New Roman"/>
          <w:sz w:val="24"/>
          <w:szCs w:val="24"/>
          <w:shd w:val="clear" w:color="auto" w:fill="FFFFFF"/>
        </w:rPr>
        <w:t xml:space="preserve"> rugsėjo mėn.</w:t>
      </w:r>
      <w:r>
        <w:rPr>
          <w:rFonts w:ascii="Times New Roman" w:hAnsi="Times New Roman" w:cs="Times New Roman"/>
          <w:sz w:val="24"/>
          <w:szCs w:val="24"/>
          <w:shd w:val="clear" w:color="auto" w:fill="FFFFFF"/>
        </w:rPr>
        <w:t xml:space="preserve">, profilaktinių patikrinimų duomenimis, užregistruoti 153 </w:t>
      </w:r>
      <w:r>
        <w:rPr>
          <w:rFonts w:ascii="Times New Roman" w:eastAsia="Times New Roman" w:hAnsi="Times New Roman" w:cs="Times New Roman"/>
          <w:sz w:val="24"/>
          <w:szCs w:val="24"/>
          <w:lang w:eastAsia="lt-LT"/>
        </w:rPr>
        <w:t>vaikai</w:t>
      </w:r>
      <w:r w:rsidR="0066265E" w:rsidRPr="006E2537">
        <w:rPr>
          <w:rFonts w:ascii="Times New Roman" w:eastAsia="Times New Roman" w:hAnsi="Times New Roman" w:cs="Times New Roman"/>
          <w:sz w:val="24"/>
          <w:szCs w:val="24"/>
          <w:lang w:eastAsia="lt-LT"/>
        </w:rPr>
        <w:t xml:space="preserve"> su kraujotakos sistemos sutrikimais</w:t>
      </w:r>
      <w:r w:rsidR="003B3C7C">
        <w:rPr>
          <w:rFonts w:ascii="Times New Roman" w:eastAsia="Times New Roman" w:hAnsi="Times New Roman" w:cs="Times New Roman"/>
          <w:sz w:val="24"/>
          <w:szCs w:val="24"/>
          <w:lang w:eastAsia="lt-LT"/>
        </w:rPr>
        <w:t>. Tik 1</w:t>
      </w:r>
      <w:r w:rsidR="0066265E" w:rsidRPr="006E2537">
        <w:rPr>
          <w:rFonts w:ascii="Times New Roman" w:eastAsia="Times New Roman" w:hAnsi="Times New Roman" w:cs="Times New Roman"/>
          <w:sz w:val="24"/>
          <w:szCs w:val="24"/>
          <w:lang w:eastAsia="lt-LT"/>
        </w:rPr>
        <w:t xml:space="preserve"> </w:t>
      </w:r>
      <w:r w:rsidR="003B3C7C">
        <w:rPr>
          <w:rFonts w:ascii="Times New Roman" w:eastAsia="Times New Roman" w:hAnsi="Times New Roman" w:cs="Times New Roman"/>
          <w:sz w:val="24"/>
          <w:szCs w:val="24"/>
          <w:lang w:eastAsia="lt-LT"/>
        </w:rPr>
        <w:t xml:space="preserve"> įstaigoje  - l</w:t>
      </w:r>
      <w:r w:rsidR="0066265E" w:rsidRPr="006E2537">
        <w:rPr>
          <w:rFonts w:ascii="Times New Roman" w:eastAsia="Times New Roman" w:hAnsi="Times New Roman" w:cs="Times New Roman"/>
          <w:sz w:val="24"/>
          <w:szCs w:val="24"/>
          <w:lang w:eastAsia="lt-LT"/>
        </w:rPr>
        <w:t>.</w:t>
      </w:r>
      <w:r w:rsidR="003B3C7C">
        <w:rPr>
          <w:rFonts w:ascii="Times New Roman" w:eastAsia="Times New Roman" w:hAnsi="Times New Roman" w:cs="Times New Roman"/>
          <w:sz w:val="24"/>
          <w:szCs w:val="24"/>
          <w:lang w:eastAsia="lt-LT"/>
        </w:rPr>
        <w:t>/d</w:t>
      </w:r>
      <w:r w:rsidR="0066265E" w:rsidRPr="006E2537">
        <w:rPr>
          <w:rFonts w:ascii="Times New Roman" w:eastAsia="Times New Roman" w:hAnsi="Times New Roman" w:cs="Times New Roman"/>
          <w:sz w:val="24"/>
          <w:szCs w:val="24"/>
          <w:lang w:eastAsia="lt-LT"/>
        </w:rPr>
        <w:t>. „</w:t>
      </w:r>
      <w:r w:rsidR="003B3C7C">
        <w:rPr>
          <w:rFonts w:ascii="Times New Roman" w:eastAsia="Times New Roman" w:hAnsi="Times New Roman" w:cs="Times New Roman"/>
          <w:sz w:val="24"/>
          <w:szCs w:val="24"/>
          <w:lang w:eastAsia="lt-LT"/>
        </w:rPr>
        <w:t>B</w:t>
      </w:r>
      <w:r w:rsidR="002B57FF">
        <w:rPr>
          <w:rFonts w:ascii="Times New Roman" w:eastAsia="Times New Roman" w:hAnsi="Times New Roman" w:cs="Times New Roman"/>
          <w:sz w:val="24"/>
          <w:szCs w:val="24"/>
          <w:lang w:eastAsia="lt-LT"/>
        </w:rPr>
        <w:t>uratinas - nebuvo registruotas</w:t>
      </w:r>
      <w:r w:rsidR="003B3C7C">
        <w:rPr>
          <w:rFonts w:ascii="Times New Roman" w:eastAsia="Times New Roman" w:hAnsi="Times New Roman" w:cs="Times New Roman"/>
          <w:sz w:val="24"/>
          <w:szCs w:val="24"/>
          <w:lang w:eastAsia="lt-LT"/>
        </w:rPr>
        <w:t xml:space="preserve"> nei vienas vaikas (6 pav.).</w:t>
      </w:r>
    </w:p>
    <w:p w:rsidR="0066265E" w:rsidRDefault="006E2537" w:rsidP="006E2537">
      <w:pPr>
        <w:pStyle w:val="Betarp"/>
        <w:rPr>
          <w:rFonts w:ascii="Times New Roman" w:eastAsia="Times New Roman" w:hAnsi="Times New Roman" w:cs="Times New Roman"/>
          <w:sz w:val="24"/>
          <w:szCs w:val="24"/>
          <w:lang w:eastAsia="lt-LT"/>
        </w:rPr>
      </w:pPr>
      <w:r>
        <w:rPr>
          <w:noProof/>
          <w:lang w:eastAsia="lt-LT"/>
        </w:rPr>
        <w:drawing>
          <wp:inline distT="0" distB="0" distL="0" distR="0" wp14:anchorId="64CEA714" wp14:editId="1F5D5A64">
            <wp:extent cx="6019800" cy="354330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265E" w:rsidRDefault="0066265E" w:rsidP="0066265E">
      <w:pPr>
        <w:pStyle w:val="Betarp"/>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Pr="00130EAE">
        <w:rPr>
          <w:rFonts w:ascii="Times New Roman" w:eastAsia="Times New Roman" w:hAnsi="Times New Roman" w:cs="Times New Roman"/>
          <w:b/>
          <w:sz w:val="24"/>
          <w:szCs w:val="24"/>
          <w:lang w:eastAsia="lt-LT"/>
        </w:rPr>
        <w:t xml:space="preserve"> pav. </w:t>
      </w:r>
      <w:r>
        <w:rPr>
          <w:rFonts w:ascii="Times New Roman" w:eastAsia="Times New Roman" w:hAnsi="Times New Roman" w:cs="Times New Roman"/>
          <w:b/>
          <w:sz w:val="24"/>
          <w:szCs w:val="24"/>
          <w:lang w:eastAsia="lt-LT"/>
        </w:rPr>
        <w:t>Kraujotakos sistemos sutrikimai pagal ikimokyklinio ugdymo įstaigas</w:t>
      </w:r>
      <w:r w:rsidRPr="00130EAE">
        <w:rPr>
          <w:rFonts w:ascii="Times New Roman" w:eastAsia="Times New Roman" w:hAnsi="Times New Roman" w:cs="Times New Roman"/>
          <w:b/>
          <w:sz w:val="24"/>
          <w:szCs w:val="24"/>
          <w:lang w:eastAsia="lt-LT"/>
        </w:rPr>
        <w:t xml:space="preserve"> (proc.)</w:t>
      </w:r>
    </w:p>
    <w:p w:rsidR="003B3C7C" w:rsidRPr="00404068" w:rsidRDefault="003B3C7C" w:rsidP="0066265E">
      <w:pPr>
        <w:pStyle w:val="Betarp"/>
        <w:jc w:val="center"/>
        <w:rPr>
          <w:rFonts w:ascii="Times New Roman" w:eastAsia="Times New Roman" w:hAnsi="Times New Roman" w:cs="Times New Roman"/>
          <w:b/>
          <w:sz w:val="24"/>
          <w:szCs w:val="24"/>
          <w:lang w:eastAsia="lt-LT"/>
        </w:rPr>
      </w:pPr>
    </w:p>
    <w:p w:rsidR="0066265E" w:rsidRDefault="0066265E" w:rsidP="0066265E">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Didesnis susirgimo atvejų </w:t>
      </w:r>
      <w:r w:rsidR="003B3C7C">
        <w:rPr>
          <w:rFonts w:ascii="Times New Roman" w:eastAsia="Times New Roman" w:hAnsi="Times New Roman" w:cs="Times New Roman"/>
          <w:sz w:val="24"/>
          <w:szCs w:val="24"/>
          <w:lang w:eastAsia="lt-LT"/>
        </w:rPr>
        <w:t>rodiklis</w:t>
      </w:r>
      <w:r>
        <w:rPr>
          <w:rFonts w:ascii="Times New Roman" w:eastAsia="Times New Roman" w:hAnsi="Times New Roman" w:cs="Times New Roman"/>
          <w:sz w:val="24"/>
          <w:szCs w:val="24"/>
          <w:lang w:eastAsia="lt-LT"/>
        </w:rPr>
        <w:t xml:space="preserve"> nustatytas l./d. „Saulutė“ - </w:t>
      </w:r>
      <w:r w:rsidR="003B3C7C">
        <w:rPr>
          <w:rFonts w:ascii="Times New Roman" w:eastAsia="Times New Roman" w:hAnsi="Times New Roman" w:cs="Times New Roman"/>
          <w:sz w:val="24"/>
          <w:szCs w:val="24"/>
          <w:lang w:eastAsia="lt-LT"/>
        </w:rPr>
        <w:t xml:space="preserve">18,2 </w:t>
      </w:r>
      <w:r>
        <w:rPr>
          <w:rFonts w:ascii="Times New Roman" w:eastAsia="Times New Roman" w:hAnsi="Times New Roman" w:cs="Times New Roman"/>
          <w:sz w:val="24"/>
          <w:szCs w:val="24"/>
          <w:lang w:eastAsia="lt-LT"/>
        </w:rPr>
        <w:t xml:space="preserve">proc., antroje vietoje - </w:t>
      </w:r>
      <w:r w:rsidR="003B3C7C">
        <w:rPr>
          <w:rFonts w:ascii="Times New Roman" w:eastAsia="Times New Roman" w:hAnsi="Times New Roman" w:cs="Times New Roman"/>
          <w:sz w:val="24"/>
          <w:szCs w:val="24"/>
          <w:lang w:eastAsia="lt-LT"/>
        </w:rPr>
        <w:t>l./d. „Gintarėlis“ - 9</w:t>
      </w:r>
      <w:r>
        <w:rPr>
          <w:rFonts w:ascii="Times New Roman" w:eastAsia="Times New Roman" w:hAnsi="Times New Roman" w:cs="Times New Roman"/>
          <w:sz w:val="24"/>
          <w:szCs w:val="24"/>
          <w:lang w:eastAsia="lt-LT"/>
        </w:rPr>
        <w:t xml:space="preserve"> proc. visų įstaigos prof</w:t>
      </w:r>
      <w:r w:rsidR="003B3C7C">
        <w:rPr>
          <w:rFonts w:ascii="Times New Roman" w:eastAsia="Times New Roman" w:hAnsi="Times New Roman" w:cs="Times New Roman"/>
          <w:sz w:val="24"/>
          <w:szCs w:val="24"/>
          <w:lang w:eastAsia="lt-LT"/>
        </w:rPr>
        <w:t>ilaktiškai pasitikrinusių vaikų</w:t>
      </w:r>
      <w:r>
        <w:rPr>
          <w:rFonts w:ascii="Times New Roman" w:eastAsia="Times New Roman" w:hAnsi="Times New Roman" w:cs="Times New Roman"/>
          <w:sz w:val="24"/>
          <w:szCs w:val="24"/>
          <w:lang w:eastAsia="lt-LT"/>
        </w:rPr>
        <w:t xml:space="preserve"> (6 pav.).</w:t>
      </w:r>
    </w:p>
    <w:p w:rsidR="00500DD9" w:rsidRDefault="00500DD9" w:rsidP="00500DD9">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7 įstaigose </w:t>
      </w:r>
      <w:r w:rsidR="0006680C">
        <w:rPr>
          <w:rFonts w:ascii="Times New Roman" w:eastAsia="Times New Roman" w:hAnsi="Times New Roman" w:cs="Times New Roman"/>
          <w:sz w:val="24"/>
          <w:szCs w:val="24"/>
          <w:lang w:eastAsia="lt-LT"/>
        </w:rPr>
        <w:t xml:space="preserve">jau </w:t>
      </w:r>
      <w:r>
        <w:rPr>
          <w:rFonts w:ascii="Times New Roman" w:eastAsia="Times New Roman" w:hAnsi="Times New Roman" w:cs="Times New Roman"/>
          <w:sz w:val="24"/>
          <w:szCs w:val="24"/>
          <w:lang w:eastAsia="lt-LT"/>
        </w:rPr>
        <w:t xml:space="preserve">lopšelio grupėse buvo registruojami šios sistemos sutrikimai - </w:t>
      </w:r>
      <w:r w:rsidR="0006680C">
        <w:rPr>
          <w:rFonts w:ascii="Times New Roman" w:eastAsia="Times New Roman" w:hAnsi="Times New Roman" w:cs="Times New Roman"/>
          <w:sz w:val="24"/>
          <w:szCs w:val="24"/>
          <w:lang w:eastAsia="lt-LT"/>
        </w:rPr>
        <w:t>didžiausias rodiklis</w:t>
      </w:r>
      <w:r>
        <w:rPr>
          <w:rFonts w:ascii="Times New Roman" w:eastAsia="Times New Roman" w:hAnsi="Times New Roman" w:cs="Times New Roman"/>
          <w:sz w:val="24"/>
          <w:szCs w:val="24"/>
          <w:lang w:eastAsia="lt-LT"/>
        </w:rPr>
        <w:t xml:space="preserve"> užregistruota</w:t>
      </w:r>
      <w:r w:rsidR="0006680C">
        <w:rPr>
          <w:rFonts w:ascii="Times New Roman" w:eastAsia="Times New Roman" w:hAnsi="Times New Roman" w:cs="Times New Roman"/>
          <w:sz w:val="24"/>
          <w:szCs w:val="24"/>
          <w:lang w:eastAsia="lt-LT"/>
        </w:rPr>
        <w:t>s</w:t>
      </w:r>
      <w:r>
        <w:rPr>
          <w:rFonts w:ascii="Times New Roman" w:eastAsia="Times New Roman" w:hAnsi="Times New Roman" w:cs="Times New Roman"/>
          <w:sz w:val="24"/>
          <w:szCs w:val="24"/>
          <w:lang w:eastAsia="lt-LT"/>
        </w:rPr>
        <w:t xml:space="preserve"> darželyje „Namučiai po smilga“ - 16,7 proc. visų  </w:t>
      </w:r>
      <w:r w:rsidR="00257824">
        <w:rPr>
          <w:rFonts w:ascii="Times New Roman" w:eastAsia="Times New Roman" w:hAnsi="Times New Roman" w:cs="Times New Roman"/>
          <w:sz w:val="24"/>
          <w:szCs w:val="24"/>
          <w:lang w:eastAsia="lt-LT"/>
        </w:rPr>
        <w:t>įstaigos lopšelio grupė</w:t>
      </w:r>
      <w:r w:rsidR="00E40406">
        <w:rPr>
          <w:rFonts w:ascii="Times New Roman" w:eastAsia="Times New Roman" w:hAnsi="Times New Roman" w:cs="Times New Roman"/>
          <w:sz w:val="24"/>
          <w:szCs w:val="24"/>
          <w:lang w:eastAsia="lt-LT"/>
        </w:rPr>
        <w:t>s</w:t>
      </w:r>
      <w:r w:rsidRPr="00AD593B">
        <w:rPr>
          <w:rFonts w:ascii="Times New Roman" w:eastAsia="Times New Roman" w:hAnsi="Times New Roman" w:cs="Times New Roman"/>
          <w:sz w:val="24"/>
          <w:szCs w:val="24"/>
          <w:lang w:eastAsia="lt-LT"/>
        </w:rPr>
        <w:t xml:space="preserve"> vaikų</w:t>
      </w:r>
      <w:r w:rsidR="0006680C">
        <w:rPr>
          <w:rFonts w:ascii="Times New Roman" w:eastAsia="Times New Roman" w:hAnsi="Times New Roman" w:cs="Times New Roman"/>
          <w:sz w:val="24"/>
          <w:szCs w:val="24"/>
          <w:lang w:eastAsia="lt-LT"/>
        </w:rPr>
        <w:t xml:space="preserve">, nors </w:t>
      </w:r>
      <w:r w:rsidR="0006680C">
        <w:rPr>
          <w:rFonts w:ascii="Times New Roman" w:hAnsi="Times New Roman"/>
          <w:sz w:val="24"/>
          <w:szCs w:val="24"/>
        </w:rPr>
        <w:t xml:space="preserve">absoliutus atvejų skaičius yra  nedidelis (1 susirgimo atvejis), bet, vertinant pagal įstaigos </w:t>
      </w:r>
      <w:r w:rsidR="00E40406">
        <w:rPr>
          <w:rFonts w:ascii="Times New Roman" w:hAnsi="Times New Roman"/>
          <w:sz w:val="24"/>
          <w:szCs w:val="24"/>
        </w:rPr>
        <w:t xml:space="preserve">lopšelio grupes </w:t>
      </w:r>
      <w:r w:rsidR="0006680C">
        <w:rPr>
          <w:rFonts w:ascii="Times New Roman" w:hAnsi="Times New Roman"/>
          <w:sz w:val="24"/>
          <w:szCs w:val="24"/>
        </w:rPr>
        <w:t>vaikų skaičių (</w:t>
      </w:r>
      <w:r w:rsidR="00E40406">
        <w:rPr>
          <w:rFonts w:ascii="Times New Roman" w:hAnsi="Times New Roman"/>
          <w:sz w:val="24"/>
          <w:szCs w:val="24"/>
        </w:rPr>
        <w:t>6</w:t>
      </w:r>
      <w:r w:rsidR="0006680C">
        <w:rPr>
          <w:rFonts w:ascii="Times New Roman" w:hAnsi="Times New Roman"/>
          <w:sz w:val="24"/>
          <w:szCs w:val="24"/>
        </w:rPr>
        <w:t xml:space="preserve"> vaikai), rodiklio reikšmė tampa ypatingai didėlė ir pagal santykį su bendru rodikliu - didžiausia</w:t>
      </w:r>
      <w:r w:rsidR="00E40406">
        <w:rPr>
          <w:rFonts w:ascii="Times New Roman" w:hAnsi="Times New Roman"/>
          <w:sz w:val="24"/>
          <w:szCs w:val="24"/>
        </w:rPr>
        <w:t xml:space="preserve"> (7 pav.). </w:t>
      </w:r>
    </w:p>
    <w:p w:rsidR="00500DD9" w:rsidRDefault="00500DD9" w:rsidP="0066265E">
      <w:pPr>
        <w:spacing w:after="0" w:line="360" w:lineRule="auto"/>
        <w:ind w:firstLine="397"/>
        <w:jc w:val="both"/>
        <w:rPr>
          <w:rFonts w:ascii="Times New Roman" w:eastAsia="Times New Roman" w:hAnsi="Times New Roman" w:cs="Times New Roman"/>
          <w:sz w:val="24"/>
          <w:szCs w:val="24"/>
          <w:lang w:eastAsia="lt-LT"/>
        </w:rPr>
      </w:pPr>
    </w:p>
    <w:p w:rsidR="0066265E" w:rsidRPr="00D15153" w:rsidRDefault="00D15153" w:rsidP="00500DD9">
      <w:pPr>
        <w:pStyle w:val="Betarp"/>
        <w:rPr>
          <w:rFonts w:ascii="Times New Roman" w:eastAsia="Times New Roman" w:hAnsi="Times New Roman" w:cs="Times New Roman"/>
          <w:sz w:val="24"/>
          <w:szCs w:val="24"/>
          <w:lang w:val="en-US" w:eastAsia="lt-LT"/>
        </w:rPr>
      </w:pPr>
      <w:r>
        <w:rPr>
          <w:noProof/>
          <w:lang w:eastAsia="lt-LT"/>
        </w:rPr>
        <w:lastRenderedPageBreak/>
        <w:drawing>
          <wp:inline distT="0" distB="0" distL="0" distR="0" wp14:anchorId="13BC99BD" wp14:editId="72A7223B">
            <wp:extent cx="6105525" cy="2657475"/>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6265E" w:rsidRDefault="0066265E" w:rsidP="00500DD9">
      <w:pPr>
        <w:pStyle w:val="Betarp"/>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7</w:t>
      </w:r>
      <w:r w:rsidRPr="008F3028">
        <w:rPr>
          <w:rFonts w:ascii="Times New Roman" w:eastAsia="Times New Roman" w:hAnsi="Times New Roman" w:cs="Times New Roman"/>
          <w:b/>
          <w:sz w:val="24"/>
          <w:szCs w:val="24"/>
          <w:lang w:eastAsia="lt-LT"/>
        </w:rPr>
        <w:t xml:space="preserve"> pav. Kraujotakos</w:t>
      </w:r>
      <w:r>
        <w:rPr>
          <w:rFonts w:ascii="Times New Roman" w:eastAsia="Times New Roman" w:hAnsi="Times New Roman" w:cs="Times New Roman"/>
          <w:b/>
          <w:sz w:val="24"/>
          <w:szCs w:val="24"/>
          <w:lang w:eastAsia="lt-LT"/>
        </w:rPr>
        <w:t xml:space="preserve"> sistemos sutrikimai pagal grupes</w:t>
      </w:r>
      <w:r w:rsidRPr="00130EAE">
        <w:rPr>
          <w:rFonts w:ascii="Times New Roman" w:eastAsia="Times New Roman" w:hAnsi="Times New Roman" w:cs="Times New Roman"/>
          <w:b/>
          <w:sz w:val="24"/>
          <w:szCs w:val="24"/>
          <w:lang w:eastAsia="lt-LT"/>
        </w:rPr>
        <w:t xml:space="preserve"> </w:t>
      </w:r>
      <w:r>
        <w:rPr>
          <w:rFonts w:ascii="Times New Roman" w:eastAsia="Times New Roman" w:hAnsi="Times New Roman" w:cs="Times New Roman"/>
          <w:b/>
          <w:sz w:val="24"/>
          <w:szCs w:val="24"/>
          <w:lang w:eastAsia="lt-LT"/>
        </w:rPr>
        <w:t>ir ikimokyklinio ugdymo įstaigas</w:t>
      </w:r>
      <w:r w:rsidRPr="00130EAE">
        <w:rPr>
          <w:rFonts w:ascii="Times New Roman" w:eastAsia="Times New Roman" w:hAnsi="Times New Roman" w:cs="Times New Roman"/>
          <w:b/>
          <w:sz w:val="24"/>
          <w:szCs w:val="24"/>
          <w:lang w:eastAsia="lt-LT"/>
        </w:rPr>
        <w:t xml:space="preserve"> (proc.)</w:t>
      </w:r>
    </w:p>
    <w:p w:rsidR="00E40406" w:rsidRDefault="00E40406" w:rsidP="00500DD9">
      <w:pPr>
        <w:pStyle w:val="Betarp"/>
        <w:rPr>
          <w:rFonts w:ascii="Times New Roman" w:eastAsia="Times New Roman" w:hAnsi="Times New Roman" w:cs="Times New Roman"/>
          <w:b/>
          <w:sz w:val="24"/>
          <w:szCs w:val="24"/>
          <w:lang w:eastAsia="lt-LT"/>
        </w:rPr>
      </w:pPr>
    </w:p>
    <w:p w:rsidR="0066265E" w:rsidRDefault="00E40406" w:rsidP="00E40406">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Darželio ir priešmokyklinėse grupėse daugiausia vaikų su šios sistemos sutrikimais užregistruota l./d. „Saulutė“ - 13 proc. </w:t>
      </w:r>
      <w:r w:rsidRPr="00AD593B">
        <w:rPr>
          <w:rFonts w:ascii="Times New Roman" w:eastAsia="Times New Roman" w:hAnsi="Times New Roman" w:cs="Times New Roman"/>
          <w:sz w:val="24"/>
          <w:szCs w:val="24"/>
          <w:lang w:eastAsia="lt-LT"/>
        </w:rPr>
        <w:t xml:space="preserve">visų įstaigos </w:t>
      </w:r>
      <w:r>
        <w:rPr>
          <w:rFonts w:ascii="Times New Roman" w:eastAsia="Times New Roman" w:hAnsi="Times New Roman" w:cs="Times New Roman"/>
          <w:sz w:val="24"/>
          <w:szCs w:val="24"/>
          <w:lang w:eastAsia="lt-LT"/>
        </w:rPr>
        <w:t>darželio</w:t>
      </w:r>
      <w:r w:rsidRPr="00AD593B">
        <w:rPr>
          <w:rFonts w:ascii="Times New Roman" w:eastAsia="Times New Roman" w:hAnsi="Times New Roman" w:cs="Times New Roman"/>
          <w:sz w:val="24"/>
          <w:szCs w:val="24"/>
          <w:lang w:eastAsia="lt-LT"/>
        </w:rPr>
        <w:t xml:space="preserve"> grupių vaikų</w:t>
      </w:r>
      <w:r>
        <w:rPr>
          <w:rFonts w:ascii="Times New Roman" w:eastAsia="Times New Roman" w:hAnsi="Times New Roman" w:cs="Times New Roman"/>
          <w:sz w:val="24"/>
          <w:szCs w:val="24"/>
          <w:lang w:eastAsia="lt-LT"/>
        </w:rPr>
        <w:t xml:space="preserve"> ir  14,4 proc. </w:t>
      </w:r>
      <w:r w:rsidRPr="00AD593B">
        <w:rPr>
          <w:rFonts w:ascii="Times New Roman" w:eastAsia="Times New Roman" w:hAnsi="Times New Roman" w:cs="Times New Roman"/>
          <w:sz w:val="24"/>
          <w:szCs w:val="24"/>
          <w:lang w:eastAsia="lt-LT"/>
        </w:rPr>
        <w:t xml:space="preserve">visų įstaigos </w:t>
      </w:r>
      <w:r>
        <w:rPr>
          <w:rFonts w:ascii="Times New Roman" w:eastAsia="Times New Roman" w:hAnsi="Times New Roman" w:cs="Times New Roman"/>
          <w:sz w:val="24"/>
          <w:szCs w:val="24"/>
          <w:lang w:eastAsia="lt-LT"/>
        </w:rPr>
        <w:t>priešmokyklinių grupių vaikų (7 pav.).</w:t>
      </w:r>
    </w:p>
    <w:p w:rsidR="00E40406" w:rsidRPr="00E40406" w:rsidRDefault="00E40406" w:rsidP="00E40406">
      <w:pPr>
        <w:spacing w:after="0" w:line="240" w:lineRule="auto"/>
        <w:ind w:firstLine="397"/>
        <w:jc w:val="both"/>
        <w:rPr>
          <w:rFonts w:ascii="Times New Roman" w:eastAsia="Times New Roman" w:hAnsi="Times New Roman" w:cs="Times New Roman"/>
          <w:sz w:val="24"/>
          <w:szCs w:val="24"/>
          <w:lang w:eastAsia="lt-LT"/>
        </w:rPr>
      </w:pPr>
    </w:p>
    <w:p w:rsidR="0006680C" w:rsidRPr="00E40406" w:rsidRDefault="0006680C" w:rsidP="00E40406">
      <w:pPr>
        <w:spacing w:after="0" w:line="240" w:lineRule="auto"/>
        <w:ind w:firstLine="397"/>
        <w:jc w:val="center"/>
        <w:rPr>
          <w:rFonts w:ascii="Times New Roman" w:eastAsia="Times New Roman" w:hAnsi="Times New Roman" w:cs="Times New Roman"/>
          <w:b/>
          <w:i/>
          <w:sz w:val="28"/>
          <w:szCs w:val="28"/>
          <w:lang w:eastAsia="lt-LT"/>
        </w:rPr>
      </w:pPr>
      <w:r w:rsidRPr="00E40406">
        <w:rPr>
          <w:rFonts w:ascii="Times New Roman" w:eastAsia="Times New Roman" w:hAnsi="Times New Roman" w:cs="Times New Roman"/>
          <w:b/>
          <w:i/>
          <w:sz w:val="28"/>
          <w:szCs w:val="28"/>
          <w:lang w:eastAsia="lt-LT"/>
        </w:rPr>
        <w:t>Kvėpavimo sistema</w:t>
      </w:r>
    </w:p>
    <w:p w:rsidR="00E40406" w:rsidRPr="007B3364" w:rsidRDefault="00E40406" w:rsidP="00E40406">
      <w:pPr>
        <w:spacing w:after="0" w:line="240" w:lineRule="auto"/>
        <w:ind w:firstLine="397"/>
        <w:jc w:val="center"/>
        <w:rPr>
          <w:rFonts w:ascii="Times New Roman" w:eastAsia="Times New Roman" w:hAnsi="Times New Roman" w:cs="Times New Roman"/>
          <w:b/>
          <w:i/>
          <w:sz w:val="24"/>
          <w:szCs w:val="24"/>
          <w:lang w:eastAsia="lt-LT"/>
        </w:rPr>
      </w:pPr>
    </w:p>
    <w:p w:rsidR="006D1B99" w:rsidRDefault="0006680C" w:rsidP="0006680C">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w:t>
      </w:r>
      <w:r w:rsidRPr="007B3364">
        <w:rPr>
          <w:rFonts w:ascii="Times New Roman" w:eastAsia="Times New Roman" w:hAnsi="Times New Roman" w:cs="Times New Roman"/>
          <w:sz w:val="24"/>
          <w:szCs w:val="24"/>
          <w:lang w:eastAsia="lt-LT"/>
        </w:rPr>
        <w:t xml:space="preserve"> kvėpavimo sistemos sutrikimams įtakos turi</w:t>
      </w:r>
      <w:r>
        <w:rPr>
          <w:rFonts w:ascii="Times New Roman" w:eastAsia="Times New Roman" w:hAnsi="Times New Roman" w:cs="Times New Roman"/>
          <w:sz w:val="24"/>
          <w:szCs w:val="24"/>
          <w:lang w:eastAsia="lt-LT"/>
        </w:rPr>
        <w:t xml:space="preserve"> įgimtos kvėpavimo sistemos patologijos</w:t>
      </w:r>
      <w:r w:rsidRPr="007B3364">
        <w:rPr>
          <w:rFonts w:ascii="Times New Roman" w:eastAsia="Times New Roman" w:hAnsi="Times New Roman" w:cs="Times New Roman"/>
          <w:sz w:val="24"/>
          <w:szCs w:val="24"/>
          <w:lang w:eastAsia="lt-LT"/>
        </w:rPr>
        <w:t xml:space="preserve"> bei ūminių susirgimų komplikacijos.</w:t>
      </w:r>
      <w:r w:rsidR="00CE03BC">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Kvėpavimo sist</w:t>
      </w:r>
      <w:r w:rsidR="0043188D">
        <w:rPr>
          <w:rFonts w:ascii="Times New Roman" w:eastAsia="Times New Roman" w:hAnsi="Times New Roman" w:cs="Times New Roman"/>
          <w:sz w:val="24"/>
          <w:szCs w:val="24"/>
          <w:lang w:eastAsia="lt-LT"/>
        </w:rPr>
        <w:t>emos sutrikimai užima pagrindinę</w:t>
      </w:r>
      <w:r>
        <w:rPr>
          <w:rFonts w:ascii="Times New Roman" w:eastAsia="Times New Roman" w:hAnsi="Times New Roman" w:cs="Times New Roman"/>
          <w:sz w:val="24"/>
          <w:szCs w:val="24"/>
          <w:lang w:eastAsia="lt-LT"/>
        </w:rPr>
        <w:t xml:space="preserve"> - pirmą vietą pagal nustatytų sveikatos sutrikimų dažnumą. Vidutiniškai savivaldybėje, ikimokyklinio ugdymo įstaigose, šios sistemos</w:t>
      </w:r>
      <w:r w:rsidR="00857042">
        <w:rPr>
          <w:rFonts w:ascii="Times New Roman" w:eastAsia="Times New Roman" w:hAnsi="Times New Roman" w:cs="Times New Roman"/>
          <w:sz w:val="24"/>
          <w:szCs w:val="24"/>
          <w:lang w:eastAsia="lt-LT"/>
        </w:rPr>
        <w:t xml:space="preserve"> sutrikimai sudarė 11,1</w:t>
      </w:r>
      <w:r>
        <w:rPr>
          <w:rFonts w:ascii="Times New Roman" w:eastAsia="Times New Roman" w:hAnsi="Times New Roman" w:cs="Times New Roman"/>
          <w:sz w:val="24"/>
          <w:szCs w:val="24"/>
          <w:lang w:eastAsia="lt-LT"/>
        </w:rPr>
        <w:t xml:space="preserve"> proc. visų profilaktiškai pasitikrinusių vaikų. </w:t>
      </w:r>
    </w:p>
    <w:p w:rsidR="00857042" w:rsidRDefault="00857042" w:rsidP="00857042">
      <w:pPr>
        <w:pStyle w:val="Betarp"/>
        <w:rPr>
          <w:rFonts w:ascii="Times New Roman" w:eastAsia="Times New Roman" w:hAnsi="Times New Roman" w:cs="Times New Roman"/>
          <w:sz w:val="24"/>
          <w:szCs w:val="24"/>
          <w:lang w:eastAsia="lt-LT"/>
        </w:rPr>
      </w:pPr>
      <w:r>
        <w:rPr>
          <w:noProof/>
          <w:lang w:eastAsia="lt-LT"/>
        </w:rPr>
        <w:drawing>
          <wp:inline distT="0" distB="0" distL="0" distR="0" wp14:anchorId="3EAE7DBC" wp14:editId="5B154FAC">
            <wp:extent cx="6067425" cy="3171825"/>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1B99" w:rsidRPr="00CE03BC" w:rsidRDefault="00857042" w:rsidP="00CE03BC">
      <w:pPr>
        <w:pStyle w:val="Betarp"/>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8</w:t>
      </w:r>
      <w:r w:rsidRPr="00130EAE">
        <w:rPr>
          <w:rFonts w:ascii="Times New Roman" w:eastAsia="Times New Roman" w:hAnsi="Times New Roman" w:cs="Times New Roman"/>
          <w:b/>
          <w:sz w:val="24"/>
          <w:szCs w:val="24"/>
          <w:lang w:eastAsia="lt-LT"/>
        </w:rPr>
        <w:t xml:space="preserve"> pav. </w:t>
      </w:r>
      <w:r>
        <w:rPr>
          <w:rFonts w:ascii="Times New Roman" w:eastAsia="Times New Roman" w:hAnsi="Times New Roman" w:cs="Times New Roman"/>
          <w:b/>
          <w:sz w:val="24"/>
          <w:szCs w:val="24"/>
          <w:lang w:eastAsia="lt-LT"/>
        </w:rPr>
        <w:t>Kvėpavimo sistemos sutrikimai pagal ikimokyklinio ugdymo įstaigas</w:t>
      </w:r>
      <w:r w:rsidRPr="00130EAE">
        <w:rPr>
          <w:rFonts w:ascii="Times New Roman" w:eastAsia="Times New Roman" w:hAnsi="Times New Roman" w:cs="Times New Roman"/>
          <w:b/>
          <w:sz w:val="24"/>
          <w:szCs w:val="24"/>
          <w:lang w:eastAsia="lt-LT"/>
        </w:rPr>
        <w:t xml:space="preserve"> (proc.)</w:t>
      </w:r>
    </w:p>
    <w:p w:rsidR="00EA34FA" w:rsidRPr="007B3364" w:rsidRDefault="00EA34FA" w:rsidP="00EA34FA">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Daugiausia sutrikimų buvo registruojama l./d. „Bitutė“ (33,9 proc.), antroje vietoje buvo l./d. „Saulutė“ - 27,3 proc., trečioje - l./d. „Žilvitis“ - 17,8 proc. visų įstaigos profilaktiškai pasitikrinusių vaikų. L./d. „Eglutė“ vaikų su kvėpavimo sistemos susirgimais registruojama nebuvo (8 pav.). </w:t>
      </w:r>
    </w:p>
    <w:p w:rsidR="0006680C" w:rsidRDefault="0006680C" w:rsidP="0006680C">
      <w:pPr>
        <w:pStyle w:val="Betarp"/>
        <w:spacing w:line="360" w:lineRule="auto"/>
        <w:ind w:firstLine="567"/>
        <w:jc w:val="both"/>
        <w:rPr>
          <w:rFonts w:ascii="Times New Roman" w:hAnsi="Times New Roman" w:cs="Times New Roman"/>
          <w:sz w:val="24"/>
          <w:szCs w:val="24"/>
          <w:lang w:eastAsia="lt-LT"/>
        </w:rPr>
      </w:pPr>
      <w:r w:rsidRPr="0032105C">
        <w:rPr>
          <w:rFonts w:ascii="Times New Roman" w:hAnsi="Times New Roman" w:cs="Times New Roman"/>
          <w:sz w:val="24"/>
          <w:szCs w:val="24"/>
          <w:lang w:eastAsia="lt-LT"/>
        </w:rPr>
        <w:t xml:space="preserve">Sergamumas pagal </w:t>
      </w:r>
      <w:r>
        <w:rPr>
          <w:rFonts w:ascii="Times New Roman" w:hAnsi="Times New Roman" w:cs="Times New Roman"/>
          <w:sz w:val="24"/>
          <w:szCs w:val="24"/>
          <w:lang w:eastAsia="lt-LT"/>
        </w:rPr>
        <w:t>grupe</w:t>
      </w:r>
      <w:r w:rsidR="00D51714">
        <w:rPr>
          <w:rFonts w:ascii="Times New Roman" w:hAnsi="Times New Roman" w:cs="Times New Roman"/>
          <w:sz w:val="24"/>
          <w:szCs w:val="24"/>
          <w:lang w:eastAsia="lt-LT"/>
        </w:rPr>
        <w:t xml:space="preserve">s svyruoja - lopšelio grupėse sergančių kvėpavimo sistemos ligomis buvo registruojama tik 7 įstaigose, darželio ir priešmokyklinio ugdymo grupėse - jau visose įstaigose </w:t>
      </w:r>
      <w:r w:rsidRPr="0032105C">
        <w:rPr>
          <w:rFonts w:ascii="Times New Roman" w:hAnsi="Times New Roman" w:cs="Times New Roman"/>
          <w:sz w:val="24"/>
          <w:szCs w:val="24"/>
          <w:lang w:eastAsia="lt-LT"/>
        </w:rPr>
        <w:t>(</w:t>
      </w:r>
      <w:r>
        <w:rPr>
          <w:rFonts w:ascii="Times New Roman" w:hAnsi="Times New Roman" w:cs="Times New Roman"/>
          <w:sz w:val="24"/>
          <w:szCs w:val="24"/>
          <w:lang w:eastAsia="lt-LT"/>
        </w:rPr>
        <w:t>9</w:t>
      </w:r>
      <w:r w:rsidRPr="0032105C">
        <w:rPr>
          <w:rFonts w:ascii="Times New Roman" w:hAnsi="Times New Roman" w:cs="Times New Roman"/>
          <w:sz w:val="24"/>
          <w:szCs w:val="24"/>
          <w:lang w:eastAsia="lt-LT"/>
        </w:rPr>
        <w:t xml:space="preserve"> pav.).</w:t>
      </w:r>
    </w:p>
    <w:p w:rsidR="0006680C" w:rsidRPr="00BC6400" w:rsidRDefault="00D51714" w:rsidP="00D51714">
      <w:pPr>
        <w:pStyle w:val="Betarp"/>
      </w:pPr>
      <w:r>
        <w:rPr>
          <w:noProof/>
          <w:lang w:eastAsia="lt-LT"/>
        </w:rPr>
        <w:drawing>
          <wp:inline distT="0" distB="0" distL="0" distR="0" wp14:anchorId="58706911" wp14:editId="7E010514">
            <wp:extent cx="6134100" cy="3181350"/>
            <wp:effectExtent l="0" t="0" r="0" b="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680C" w:rsidRPr="00BC6400" w:rsidRDefault="0006680C" w:rsidP="0006680C">
      <w:pPr>
        <w:pStyle w:val="Betarp"/>
        <w:jc w:val="center"/>
        <w:rPr>
          <w:rFonts w:ascii="Times New Roman" w:hAnsi="Times New Roman" w:cs="Times New Roman"/>
          <w:b/>
          <w:sz w:val="24"/>
          <w:szCs w:val="24"/>
        </w:rPr>
      </w:pPr>
      <w:r w:rsidRPr="00BC6400">
        <w:rPr>
          <w:rFonts w:ascii="Times New Roman" w:hAnsi="Times New Roman" w:cs="Times New Roman"/>
          <w:b/>
          <w:sz w:val="24"/>
          <w:szCs w:val="24"/>
        </w:rPr>
        <w:t>9 pav. Kvėpavimo sistemos sutrikimai pagal grupes ir ikimokyklinio ugdymo įstaigas (proc.)</w:t>
      </w:r>
    </w:p>
    <w:p w:rsidR="0006680C" w:rsidRDefault="0006680C" w:rsidP="0006680C">
      <w:pPr>
        <w:pStyle w:val="Betarp"/>
        <w:rPr>
          <w:rFonts w:ascii="Times New Roman" w:hAnsi="Times New Roman" w:cs="Times New Roman"/>
          <w:b/>
          <w:sz w:val="24"/>
          <w:szCs w:val="24"/>
        </w:rPr>
      </w:pPr>
    </w:p>
    <w:p w:rsidR="0006680C" w:rsidRDefault="0006680C" w:rsidP="00D51714">
      <w:pPr>
        <w:pStyle w:val="Betarp"/>
        <w:spacing w:line="360" w:lineRule="auto"/>
        <w:ind w:firstLine="567"/>
        <w:rPr>
          <w:rFonts w:ascii="Times New Roman" w:hAnsi="Times New Roman" w:cs="Times New Roman"/>
          <w:sz w:val="24"/>
          <w:szCs w:val="24"/>
        </w:rPr>
      </w:pPr>
      <w:r>
        <w:rPr>
          <w:rFonts w:ascii="Times New Roman" w:hAnsi="Times New Roman" w:cs="Times New Roman"/>
          <w:sz w:val="24"/>
          <w:szCs w:val="24"/>
        </w:rPr>
        <w:t>Beveik vis</w:t>
      </w:r>
      <w:r w:rsidRPr="00D949A3">
        <w:rPr>
          <w:rFonts w:ascii="Times New Roman" w:hAnsi="Times New Roman" w:cs="Times New Roman"/>
          <w:sz w:val="24"/>
          <w:szCs w:val="24"/>
        </w:rPr>
        <w:t>ose ikimokyklinio ugdymo įstaigose kvėpavimo sistemos susirgimai tende</w:t>
      </w:r>
      <w:r>
        <w:rPr>
          <w:rFonts w:ascii="Times New Roman" w:hAnsi="Times New Roman" w:cs="Times New Roman"/>
          <w:sz w:val="24"/>
          <w:szCs w:val="24"/>
        </w:rPr>
        <w:t>ncingai didėja</w:t>
      </w:r>
      <w:r w:rsidRPr="00D949A3">
        <w:rPr>
          <w:rFonts w:ascii="Times New Roman" w:hAnsi="Times New Roman" w:cs="Times New Roman"/>
          <w:sz w:val="24"/>
          <w:szCs w:val="24"/>
        </w:rPr>
        <w:t xml:space="preserve"> </w:t>
      </w:r>
      <w:r>
        <w:rPr>
          <w:rFonts w:ascii="Times New Roman" w:hAnsi="Times New Roman" w:cs="Times New Roman"/>
          <w:sz w:val="24"/>
          <w:szCs w:val="24"/>
        </w:rPr>
        <w:t>kartu su vaiko amžiumi (9 pav.).</w:t>
      </w:r>
    </w:p>
    <w:p w:rsidR="00D51714" w:rsidRPr="009E0F66" w:rsidRDefault="00D51714" w:rsidP="00D51714">
      <w:pPr>
        <w:pStyle w:val="Betarp"/>
        <w:ind w:firstLine="567"/>
        <w:rPr>
          <w:rFonts w:ascii="Times New Roman" w:hAnsi="Times New Roman" w:cs="Times New Roman"/>
          <w:sz w:val="24"/>
          <w:szCs w:val="24"/>
        </w:rPr>
      </w:pPr>
    </w:p>
    <w:p w:rsidR="00D51714" w:rsidRPr="00D51714" w:rsidRDefault="00D51714" w:rsidP="00D51714">
      <w:pPr>
        <w:spacing w:after="0" w:line="240" w:lineRule="auto"/>
        <w:jc w:val="center"/>
        <w:rPr>
          <w:rFonts w:ascii="Times New Roman" w:hAnsi="Times New Roman" w:cs="Times New Roman"/>
          <w:b/>
          <w:i/>
          <w:sz w:val="28"/>
          <w:szCs w:val="28"/>
        </w:rPr>
      </w:pPr>
      <w:r w:rsidRPr="00D51714">
        <w:rPr>
          <w:rFonts w:ascii="Times New Roman" w:hAnsi="Times New Roman" w:cs="Times New Roman"/>
          <w:b/>
          <w:i/>
          <w:sz w:val="28"/>
          <w:szCs w:val="28"/>
        </w:rPr>
        <w:t>Nervų sistema</w:t>
      </w:r>
    </w:p>
    <w:p w:rsidR="00D51714" w:rsidRPr="00D51714" w:rsidRDefault="00D51714" w:rsidP="00D51714">
      <w:pPr>
        <w:spacing w:after="0" w:line="240" w:lineRule="auto"/>
        <w:jc w:val="center"/>
        <w:rPr>
          <w:rFonts w:ascii="Times New Roman" w:hAnsi="Times New Roman" w:cs="Times New Roman"/>
          <w:b/>
          <w:i/>
          <w:sz w:val="24"/>
          <w:szCs w:val="24"/>
        </w:rPr>
      </w:pPr>
    </w:p>
    <w:p w:rsidR="00D51714" w:rsidRPr="00D51714" w:rsidRDefault="00D51714" w:rsidP="00D51714">
      <w:pPr>
        <w:spacing w:after="0" w:line="360" w:lineRule="auto"/>
        <w:ind w:firstLine="397"/>
        <w:jc w:val="both"/>
        <w:rPr>
          <w:rFonts w:ascii="Times New Roman" w:eastAsia="Times New Roman" w:hAnsi="Times New Roman" w:cs="Times New Roman"/>
          <w:sz w:val="24"/>
          <w:szCs w:val="24"/>
          <w:lang w:eastAsia="lt-LT"/>
        </w:rPr>
      </w:pPr>
      <w:r w:rsidRPr="00D51714">
        <w:rPr>
          <w:rFonts w:ascii="Times New Roman" w:eastAsia="Times New Roman" w:hAnsi="Times New Roman" w:cs="Times New Roman"/>
          <w:sz w:val="24"/>
          <w:szCs w:val="24"/>
          <w:lang w:eastAsia="lt-LT"/>
        </w:rPr>
        <w:t>Vaikams nervų sistemos sutrikimus dažnai nulemia patiriama įtampa ikimokyklinio ugdymo įstaigose ir namuose, stresas ir kt.</w:t>
      </w:r>
    </w:p>
    <w:p w:rsidR="00924E0B" w:rsidRDefault="00D51714" w:rsidP="00D51714">
      <w:pPr>
        <w:spacing w:after="0" w:line="360" w:lineRule="auto"/>
        <w:ind w:firstLine="397"/>
        <w:jc w:val="both"/>
        <w:rPr>
          <w:rFonts w:ascii="Times New Roman" w:eastAsia="Times New Roman" w:hAnsi="Times New Roman" w:cs="Times New Roman"/>
          <w:sz w:val="24"/>
          <w:szCs w:val="24"/>
          <w:lang w:eastAsia="lt-LT"/>
        </w:rPr>
      </w:pPr>
      <w:r w:rsidRPr="00D51714">
        <w:rPr>
          <w:rFonts w:ascii="Times New Roman" w:eastAsia="Times New Roman" w:hAnsi="Times New Roman" w:cs="Times New Roman"/>
          <w:sz w:val="24"/>
          <w:szCs w:val="24"/>
          <w:lang w:eastAsia="lt-LT"/>
        </w:rPr>
        <w:t xml:space="preserve">Pagal dažnumą nervų sistemos sutrikimai užima antrą vietą (2 pav.). Daugiausia vaikų su šios sistemos sutrikimais užregistruota l./d. „Bitutė“ - </w:t>
      </w:r>
      <w:r w:rsidR="00924E0B">
        <w:rPr>
          <w:rFonts w:ascii="Times New Roman" w:eastAsia="Times New Roman" w:hAnsi="Times New Roman" w:cs="Times New Roman"/>
          <w:sz w:val="24"/>
          <w:szCs w:val="24"/>
          <w:lang w:eastAsia="lt-LT"/>
        </w:rPr>
        <w:t xml:space="preserve">35,9 proc. Taip pat viršijo vidurkį l./d. „Linelis“, </w:t>
      </w:r>
      <w:r w:rsidR="00424B75">
        <w:rPr>
          <w:rFonts w:ascii="Times New Roman" w:eastAsia="Times New Roman" w:hAnsi="Times New Roman" w:cs="Times New Roman"/>
          <w:sz w:val="24"/>
          <w:szCs w:val="24"/>
          <w:lang w:eastAsia="lt-LT"/>
        </w:rPr>
        <w:t>Sedos m. l./d., Tirkšlių km. darželis „Giliukas“, l./d. „Saulutė“, l./d. „Žilvitis“, l./d. „Gintarėlis“, l./d. „Eglutė“ ir l./d. „Delfinas“.</w:t>
      </w:r>
    </w:p>
    <w:p w:rsidR="00D51714" w:rsidRPr="00D51714" w:rsidRDefault="00924E0B" w:rsidP="00D51714">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L./d. „Berželis“</w:t>
      </w:r>
      <w:r w:rsidR="00D51714" w:rsidRPr="00D51714">
        <w:rPr>
          <w:rFonts w:ascii="Times New Roman" w:eastAsia="Times New Roman" w:hAnsi="Times New Roman" w:cs="Times New Roman"/>
          <w:sz w:val="24"/>
          <w:szCs w:val="24"/>
          <w:lang w:eastAsia="lt-LT"/>
        </w:rPr>
        <w:t xml:space="preserve"> ir l./d. „Buratinas“ vaikų su nervų sistemos sutrikimais registruota nebuvo (10 pav.).</w:t>
      </w:r>
    </w:p>
    <w:p w:rsidR="00D51714" w:rsidRPr="00D51714" w:rsidRDefault="00924E0B" w:rsidP="00924E0B">
      <w:pPr>
        <w:spacing w:after="0" w:line="240" w:lineRule="auto"/>
        <w:rPr>
          <w:rFonts w:ascii="Times New Roman" w:eastAsia="Times New Roman" w:hAnsi="Times New Roman" w:cs="Times New Roman"/>
          <w:sz w:val="24"/>
          <w:szCs w:val="24"/>
          <w:lang w:eastAsia="lt-LT"/>
        </w:rPr>
      </w:pPr>
      <w:r>
        <w:rPr>
          <w:noProof/>
          <w:lang w:eastAsia="lt-LT"/>
        </w:rPr>
        <w:lastRenderedPageBreak/>
        <w:drawing>
          <wp:inline distT="0" distB="0" distL="0" distR="0" wp14:anchorId="0C9258B2" wp14:editId="639BC1F2">
            <wp:extent cx="6096000" cy="3333750"/>
            <wp:effectExtent l="0" t="0" r="0" b="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1714" w:rsidRPr="00D51714" w:rsidRDefault="00D51714" w:rsidP="00D51714">
      <w:pPr>
        <w:spacing w:after="0" w:line="240" w:lineRule="auto"/>
        <w:jc w:val="center"/>
        <w:rPr>
          <w:rFonts w:ascii="Times New Roman" w:eastAsia="Times New Roman" w:hAnsi="Times New Roman" w:cs="Times New Roman"/>
          <w:b/>
          <w:sz w:val="24"/>
          <w:szCs w:val="24"/>
          <w:lang w:eastAsia="lt-LT"/>
        </w:rPr>
      </w:pPr>
      <w:r w:rsidRPr="00D51714">
        <w:rPr>
          <w:rFonts w:ascii="Times New Roman" w:eastAsia="Times New Roman" w:hAnsi="Times New Roman" w:cs="Times New Roman"/>
          <w:b/>
          <w:sz w:val="24"/>
          <w:szCs w:val="24"/>
          <w:lang w:eastAsia="lt-LT"/>
        </w:rPr>
        <w:t>10 pav. Nervų sistemos sutrikimai pagal ikimokyklinio ugdymo įstaigas (proc.)</w:t>
      </w:r>
    </w:p>
    <w:p w:rsidR="00D51714" w:rsidRPr="00D51714" w:rsidRDefault="00D51714" w:rsidP="00D51714">
      <w:pPr>
        <w:spacing w:after="0" w:line="240" w:lineRule="auto"/>
        <w:ind w:firstLine="397"/>
        <w:jc w:val="center"/>
        <w:rPr>
          <w:rFonts w:ascii="Times New Roman" w:eastAsia="Times New Roman" w:hAnsi="Times New Roman" w:cs="Times New Roman"/>
          <w:sz w:val="24"/>
          <w:szCs w:val="24"/>
          <w:lang w:eastAsia="lt-LT"/>
        </w:rPr>
      </w:pPr>
    </w:p>
    <w:p w:rsidR="00D51714" w:rsidRPr="00D51714" w:rsidRDefault="00D51714" w:rsidP="00D51714">
      <w:pPr>
        <w:spacing w:after="0" w:line="360" w:lineRule="auto"/>
        <w:ind w:firstLine="397"/>
        <w:jc w:val="both"/>
        <w:rPr>
          <w:rFonts w:ascii="Times New Roman" w:eastAsia="Times New Roman" w:hAnsi="Times New Roman" w:cs="Times New Roman"/>
          <w:sz w:val="24"/>
          <w:szCs w:val="24"/>
          <w:lang w:eastAsia="lt-LT"/>
        </w:rPr>
      </w:pPr>
      <w:r w:rsidRPr="00D51714">
        <w:rPr>
          <w:rFonts w:ascii="Times New Roman" w:eastAsia="Times New Roman" w:hAnsi="Times New Roman" w:cs="Times New Roman"/>
          <w:sz w:val="24"/>
          <w:szCs w:val="24"/>
          <w:lang w:eastAsia="lt-LT"/>
        </w:rPr>
        <w:t>Vertinant susirgimą pagal grupes - lopšelio</w:t>
      </w:r>
      <w:r w:rsidR="00E831F0">
        <w:rPr>
          <w:rFonts w:ascii="Times New Roman" w:eastAsia="Times New Roman" w:hAnsi="Times New Roman" w:cs="Times New Roman"/>
          <w:sz w:val="24"/>
          <w:szCs w:val="24"/>
          <w:lang w:eastAsia="lt-LT"/>
        </w:rPr>
        <w:t xml:space="preserve"> grupėse šios sistemos susirgimų buvo užregistruota 8 įstaigose</w:t>
      </w:r>
      <w:r w:rsidRPr="00D51714">
        <w:rPr>
          <w:rFonts w:ascii="Times New Roman" w:eastAsia="Times New Roman" w:hAnsi="Times New Roman" w:cs="Times New Roman"/>
          <w:sz w:val="24"/>
          <w:szCs w:val="24"/>
          <w:lang w:eastAsia="lt-LT"/>
        </w:rPr>
        <w:t>, darželio</w:t>
      </w:r>
      <w:r w:rsidR="00E831F0">
        <w:rPr>
          <w:rFonts w:ascii="Times New Roman" w:eastAsia="Times New Roman" w:hAnsi="Times New Roman" w:cs="Times New Roman"/>
          <w:sz w:val="24"/>
          <w:szCs w:val="24"/>
          <w:lang w:eastAsia="lt-LT"/>
        </w:rPr>
        <w:t xml:space="preserve"> grupėse - visose įstaigose</w:t>
      </w:r>
      <w:r w:rsidRPr="00D51714">
        <w:rPr>
          <w:rFonts w:ascii="Times New Roman" w:eastAsia="Times New Roman" w:hAnsi="Times New Roman" w:cs="Times New Roman"/>
          <w:sz w:val="24"/>
          <w:szCs w:val="24"/>
          <w:lang w:eastAsia="lt-LT"/>
        </w:rPr>
        <w:t xml:space="preserve"> ir priešmokyklinėse grupėse </w:t>
      </w:r>
      <w:r w:rsidR="00085763">
        <w:rPr>
          <w:rFonts w:ascii="Times New Roman" w:eastAsia="Times New Roman" w:hAnsi="Times New Roman" w:cs="Times New Roman"/>
          <w:sz w:val="24"/>
          <w:szCs w:val="24"/>
          <w:lang w:eastAsia="lt-LT"/>
        </w:rPr>
        <w:t>- 10 įstaigų</w:t>
      </w:r>
      <w:r w:rsidR="00E831F0">
        <w:rPr>
          <w:rFonts w:ascii="Times New Roman" w:eastAsia="Times New Roman" w:hAnsi="Times New Roman" w:cs="Times New Roman"/>
          <w:sz w:val="24"/>
          <w:szCs w:val="24"/>
          <w:lang w:eastAsia="lt-LT"/>
        </w:rPr>
        <w:t xml:space="preserve"> </w:t>
      </w:r>
      <w:r w:rsidRPr="00D51714">
        <w:rPr>
          <w:rFonts w:ascii="Times New Roman" w:eastAsia="Times New Roman" w:hAnsi="Times New Roman" w:cs="Times New Roman"/>
          <w:sz w:val="24"/>
          <w:szCs w:val="24"/>
          <w:lang w:eastAsia="lt-LT"/>
        </w:rPr>
        <w:t>(10 pav.).</w:t>
      </w:r>
    </w:p>
    <w:p w:rsidR="00D51714" w:rsidRPr="00D51714" w:rsidRDefault="00F66DC9" w:rsidP="00D51714">
      <w:pPr>
        <w:spacing w:after="0" w:line="240" w:lineRule="auto"/>
        <w:rPr>
          <w:rFonts w:ascii="Times New Roman" w:eastAsia="Times New Roman" w:hAnsi="Times New Roman" w:cs="Times New Roman"/>
          <w:sz w:val="24"/>
          <w:szCs w:val="24"/>
          <w:lang w:eastAsia="lt-LT"/>
        </w:rPr>
      </w:pPr>
      <w:r>
        <w:rPr>
          <w:noProof/>
          <w:lang w:eastAsia="lt-LT"/>
        </w:rPr>
        <w:drawing>
          <wp:inline distT="0" distB="0" distL="0" distR="0" wp14:anchorId="37EF1099" wp14:editId="1EF649BF">
            <wp:extent cx="6143625" cy="3114675"/>
            <wp:effectExtent l="0" t="0" r="0" b="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51714" w:rsidRPr="00D51714" w:rsidRDefault="00D51714" w:rsidP="00E831F0">
      <w:pPr>
        <w:spacing w:after="0" w:line="240" w:lineRule="auto"/>
        <w:jc w:val="center"/>
        <w:rPr>
          <w:rFonts w:ascii="Times New Roman" w:hAnsi="Times New Roman" w:cs="Times New Roman"/>
          <w:b/>
          <w:sz w:val="24"/>
          <w:szCs w:val="24"/>
        </w:rPr>
      </w:pPr>
      <w:r w:rsidRPr="00D51714">
        <w:rPr>
          <w:rFonts w:ascii="Times New Roman" w:hAnsi="Times New Roman" w:cs="Times New Roman"/>
          <w:b/>
          <w:sz w:val="24"/>
          <w:szCs w:val="24"/>
        </w:rPr>
        <w:t>11 pav. Nervų sistemos sutrikimai pagal grupes ir ikimokyklinio ugdymo įstaigas (proc.)</w:t>
      </w:r>
    </w:p>
    <w:p w:rsidR="00D51714" w:rsidRDefault="00D51714" w:rsidP="00FF2555">
      <w:pPr>
        <w:pStyle w:val="Betarp"/>
        <w:ind w:firstLine="567"/>
        <w:rPr>
          <w:rFonts w:ascii="Times New Roman" w:hAnsi="Times New Roman" w:cs="Times New Roman"/>
          <w:sz w:val="24"/>
          <w:szCs w:val="24"/>
        </w:rPr>
      </w:pPr>
    </w:p>
    <w:p w:rsidR="00FF2555" w:rsidRPr="00474C85" w:rsidRDefault="00FF2555" w:rsidP="006A0EE7">
      <w:pPr>
        <w:pStyle w:val="Betarp"/>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Beveik vis</w:t>
      </w:r>
      <w:r w:rsidRPr="00D949A3">
        <w:rPr>
          <w:rFonts w:ascii="Times New Roman" w:hAnsi="Times New Roman" w:cs="Times New Roman"/>
          <w:sz w:val="24"/>
          <w:szCs w:val="24"/>
        </w:rPr>
        <w:t>ose</w:t>
      </w:r>
      <w:r>
        <w:rPr>
          <w:rFonts w:ascii="Times New Roman" w:hAnsi="Times New Roman" w:cs="Times New Roman"/>
          <w:sz w:val="24"/>
          <w:szCs w:val="24"/>
        </w:rPr>
        <w:t xml:space="preserve"> ikimokyklinio ugdymo įstaigose, vertinant pagal grupes,</w:t>
      </w:r>
      <w:r w:rsidRPr="00D949A3">
        <w:rPr>
          <w:rFonts w:ascii="Times New Roman" w:hAnsi="Times New Roman" w:cs="Times New Roman"/>
          <w:sz w:val="24"/>
          <w:szCs w:val="24"/>
        </w:rPr>
        <w:t xml:space="preserve"> </w:t>
      </w:r>
      <w:r>
        <w:rPr>
          <w:rFonts w:ascii="Times New Roman" w:hAnsi="Times New Roman" w:cs="Times New Roman"/>
          <w:sz w:val="24"/>
          <w:szCs w:val="24"/>
        </w:rPr>
        <w:t xml:space="preserve">nervų sistemos susirgimai turėjo svyravimo </w:t>
      </w:r>
      <w:r w:rsidRPr="00D949A3">
        <w:rPr>
          <w:rFonts w:ascii="Times New Roman" w:hAnsi="Times New Roman" w:cs="Times New Roman"/>
          <w:sz w:val="24"/>
          <w:szCs w:val="24"/>
        </w:rPr>
        <w:t>tende</w:t>
      </w:r>
      <w:r w:rsidR="00085763">
        <w:rPr>
          <w:rFonts w:ascii="Times New Roman" w:hAnsi="Times New Roman" w:cs="Times New Roman"/>
          <w:sz w:val="24"/>
          <w:szCs w:val="24"/>
        </w:rPr>
        <w:t>nciją</w:t>
      </w:r>
      <w:r>
        <w:rPr>
          <w:rFonts w:ascii="Times New Roman" w:hAnsi="Times New Roman" w:cs="Times New Roman"/>
          <w:sz w:val="24"/>
          <w:szCs w:val="24"/>
        </w:rPr>
        <w:t xml:space="preserve"> - darželio grupėse padidėdavo ir priešmokyklinio ugdymo grupėse - sumažėdavo. Tik l./d. „Delfinas“, l./d. „Bitutė“ ir Tirkšlių km. darželyje „Giliukas“ susirgimų rodikliai </w:t>
      </w:r>
      <w:r w:rsidRPr="00FF2555">
        <w:rPr>
          <w:rFonts w:ascii="Times New Roman" w:hAnsi="Times New Roman" w:cs="Times New Roman"/>
          <w:sz w:val="24"/>
          <w:szCs w:val="24"/>
        </w:rPr>
        <w:t xml:space="preserve">tendencingai didėja kartu su vaiko amžiumi </w:t>
      </w:r>
      <w:r>
        <w:rPr>
          <w:rFonts w:ascii="Times New Roman" w:hAnsi="Times New Roman" w:cs="Times New Roman"/>
          <w:sz w:val="24"/>
          <w:szCs w:val="24"/>
        </w:rPr>
        <w:t>(11 pav.).</w:t>
      </w:r>
    </w:p>
    <w:p w:rsidR="00FF2555" w:rsidRPr="00FF2555" w:rsidRDefault="00FF2555" w:rsidP="00FF2555">
      <w:pPr>
        <w:spacing w:after="0" w:line="360" w:lineRule="auto"/>
        <w:jc w:val="center"/>
        <w:rPr>
          <w:rFonts w:ascii="Times New Roman" w:eastAsia="Times New Roman" w:hAnsi="Times New Roman" w:cs="Times New Roman"/>
          <w:b/>
          <w:i/>
          <w:sz w:val="28"/>
          <w:szCs w:val="28"/>
          <w:lang w:eastAsia="lt-LT"/>
        </w:rPr>
      </w:pPr>
      <w:r w:rsidRPr="00FF2555">
        <w:rPr>
          <w:rFonts w:ascii="Times New Roman" w:eastAsia="Times New Roman" w:hAnsi="Times New Roman" w:cs="Times New Roman"/>
          <w:b/>
          <w:i/>
          <w:sz w:val="28"/>
          <w:szCs w:val="28"/>
          <w:lang w:eastAsia="lt-LT"/>
        </w:rPr>
        <w:lastRenderedPageBreak/>
        <w:t>Virškinimo sistema</w:t>
      </w:r>
    </w:p>
    <w:p w:rsidR="00FF2555" w:rsidRPr="00FF2555" w:rsidRDefault="00FF2555" w:rsidP="00FF2555">
      <w:pPr>
        <w:spacing w:after="0" w:line="360" w:lineRule="auto"/>
        <w:ind w:firstLine="567"/>
        <w:jc w:val="both"/>
        <w:rPr>
          <w:rFonts w:ascii="Times New Roman" w:eastAsia="Times New Roman" w:hAnsi="Times New Roman" w:cs="Times New Roman"/>
          <w:sz w:val="24"/>
          <w:szCs w:val="24"/>
          <w:lang w:eastAsia="lt-LT"/>
        </w:rPr>
      </w:pPr>
      <w:r w:rsidRPr="00FF2555">
        <w:rPr>
          <w:rFonts w:ascii="Times New Roman" w:eastAsia="Times New Roman" w:hAnsi="Times New Roman" w:cs="Times New Roman"/>
          <w:sz w:val="24"/>
          <w:szCs w:val="24"/>
          <w:lang w:eastAsia="lt-LT"/>
        </w:rPr>
        <w:t xml:space="preserve">Dažniausiai virškinimas sutrinka netinkamai maitinantis, patiriant nuolatinį stresą ir nerimą, esant nepakankamam arba pernelyg dideliam fiziniam krūviui ir t.t. </w:t>
      </w:r>
    </w:p>
    <w:p w:rsidR="00FF2555" w:rsidRPr="00FF2555" w:rsidRDefault="00FF2555" w:rsidP="00FF2555">
      <w:pPr>
        <w:spacing w:after="0" w:line="360" w:lineRule="auto"/>
        <w:ind w:firstLine="567"/>
        <w:jc w:val="both"/>
        <w:rPr>
          <w:rFonts w:ascii="Times New Roman" w:eastAsia="Times New Roman" w:hAnsi="Times New Roman" w:cs="Times New Roman"/>
          <w:sz w:val="24"/>
          <w:szCs w:val="24"/>
          <w:lang w:eastAsia="lt-LT"/>
        </w:rPr>
      </w:pPr>
      <w:r w:rsidRPr="00FF2555">
        <w:rPr>
          <w:rFonts w:ascii="Times New Roman" w:eastAsia="Times New Roman" w:hAnsi="Times New Roman" w:cs="Times New Roman"/>
          <w:sz w:val="24"/>
          <w:szCs w:val="24"/>
          <w:lang w:eastAsia="lt-LT"/>
        </w:rPr>
        <w:t>Šios sistemos su</w:t>
      </w:r>
      <w:r w:rsidR="0075040E">
        <w:rPr>
          <w:rFonts w:ascii="Times New Roman" w:eastAsia="Times New Roman" w:hAnsi="Times New Roman" w:cs="Times New Roman"/>
          <w:sz w:val="24"/>
          <w:szCs w:val="24"/>
          <w:lang w:eastAsia="lt-LT"/>
        </w:rPr>
        <w:t>trikimai neužregistruoti tik dv</w:t>
      </w:r>
      <w:r w:rsidRPr="00FF2555">
        <w:rPr>
          <w:rFonts w:ascii="Times New Roman" w:eastAsia="Times New Roman" w:hAnsi="Times New Roman" w:cs="Times New Roman"/>
          <w:sz w:val="24"/>
          <w:szCs w:val="24"/>
          <w:lang w:eastAsia="lt-LT"/>
        </w:rPr>
        <w:t xml:space="preserve">ejose </w:t>
      </w:r>
      <w:r w:rsidR="0075040E">
        <w:rPr>
          <w:rFonts w:ascii="Times New Roman" w:eastAsia="Times New Roman" w:hAnsi="Times New Roman" w:cs="Times New Roman"/>
          <w:sz w:val="24"/>
          <w:szCs w:val="24"/>
          <w:lang w:eastAsia="lt-LT"/>
        </w:rPr>
        <w:t>ikimokyklinio ugdymo įstaigose</w:t>
      </w:r>
      <w:r w:rsidRPr="00FF2555">
        <w:rPr>
          <w:rFonts w:ascii="Times New Roman" w:eastAsia="Times New Roman" w:hAnsi="Times New Roman" w:cs="Times New Roman"/>
          <w:sz w:val="24"/>
          <w:szCs w:val="24"/>
          <w:lang w:eastAsia="lt-LT"/>
        </w:rPr>
        <w:t xml:space="preserve">: darželyje „Namučiai po smilga“ ir </w:t>
      </w:r>
      <w:r w:rsidR="00F22ED9">
        <w:rPr>
          <w:rFonts w:ascii="Times New Roman" w:eastAsia="Times New Roman" w:hAnsi="Times New Roman" w:cs="Times New Roman"/>
          <w:sz w:val="24"/>
          <w:szCs w:val="24"/>
          <w:lang w:eastAsia="lt-LT"/>
        </w:rPr>
        <w:t>l./d. „Linelis“</w:t>
      </w:r>
      <w:r w:rsidRPr="00FF2555">
        <w:rPr>
          <w:rFonts w:ascii="Times New Roman" w:eastAsia="Times New Roman" w:hAnsi="Times New Roman" w:cs="Times New Roman"/>
          <w:sz w:val="24"/>
          <w:szCs w:val="24"/>
          <w:lang w:eastAsia="lt-LT"/>
        </w:rPr>
        <w:t xml:space="preserve">. </w:t>
      </w:r>
      <w:r w:rsidR="00F22ED9">
        <w:rPr>
          <w:rFonts w:ascii="Times New Roman" w:eastAsia="Times New Roman" w:hAnsi="Times New Roman" w:cs="Times New Roman"/>
          <w:sz w:val="24"/>
          <w:szCs w:val="24"/>
          <w:lang w:eastAsia="lt-LT"/>
        </w:rPr>
        <w:t>Didžiausias rodiklis</w:t>
      </w:r>
      <w:r w:rsidRPr="00FF2555">
        <w:rPr>
          <w:rFonts w:ascii="Times New Roman" w:eastAsia="Times New Roman" w:hAnsi="Times New Roman" w:cs="Times New Roman"/>
          <w:sz w:val="24"/>
          <w:szCs w:val="24"/>
          <w:lang w:eastAsia="lt-LT"/>
        </w:rPr>
        <w:t xml:space="preserve"> užregistruota</w:t>
      </w:r>
      <w:r w:rsidR="000E74BF">
        <w:rPr>
          <w:rFonts w:ascii="Times New Roman" w:eastAsia="Times New Roman" w:hAnsi="Times New Roman" w:cs="Times New Roman"/>
          <w:sz w:val="24"/>
          <w:szCs w:val="24"/>
          <w:lang w:eastAsia="lt-LT"/>
        </w:rPr>
        <w:t>s</w:t>
      </w:r>
      <w:r w:rsidRPr="00FF2555">
        <w:rPr>
          <w:rFonts w:ascii="Times New Roman" w:eastAsia="Times New Roman" w:hAnsi="Times New Roman" w:cs="Times New Roman"/>
          <w:sz w:val="24"/>
          <w:szCs w:val="24"/>
          <w:lang w:eastAsia="lt-LT"/>
        </w:rPr>
        <w:t xml:space="preserve"> l./d. „</w:t>
      </w:r>
      <w:r w:rsidR="00F22ED9">
        <w:rPr>
          <w:rFonts w:ascii="Times New Roman" w:eastAsia="Times New Roman" w:hAnsi="Times New Roman" w:cs="Times New Roman"/>
          <w:sz w:val="24"/>
          <w:szCs w:val="24"/>
          <w:lang w:eastAsia="lt-LT"/>
        </w:rPr>
        <w:t>Saulutė</w:t>
      </w:r>
      <w:r w:rsidRPr="00FF2555">
        <w:rPr>
          <w:rFonts w:ascii="Times New Roman" w:eastAsia="Times New Roman" w:hAnsi="Times New Roman" w:cs="Times New Roman"/>
          <w:sz w:val="24"/>
          <w:szCs w:val="24"/>
          <w:lang w:eastAsia="lt-LT"/>
        </w:rPr>
        <w:t xml:space="preserve">“ - </w:t>
      </w:r>
      <w:r w:rsidR="00F22ED9">
        <w:rPr>
          <w:rFonts w:ascii="Times New Roman" w:eastAsia="Times New Roman" w:hAnsi="Times New Roman" w:cs="Times New Roman"/>
          <w:sz w:val="24"/>
          <w:szCs w:val="24"/>
          <w:lang w:eastAsia="lt-LT"/>
        </w:rPr>
        <w:t>4</w:t>
      </w:r>
      <w:r w:rsidRPr="00FF2555">
        <w:rPr>
          <w:rFonts w:ascii="Times New Roman" w:eastAsia="Times New Roman" w:hAnsi="Times New Roman" w:cs="Times New Roman"/>
          <w:sz w:val="24"/>
          <w:szCs w:val="24"/>
          <w:lang w:eastAsia="lt-LT"/>
        </w:rPr>
        <w:t xml:space="preserve"> proc., mažiausia</w:t>
      </w:r>
      <w:r w:rsidR="00F22ED9">
        <w:rPr>
          <w:rFonts w:ascii="Times New Roman" w:eastAsia="Times New Roman" w:hAnsi="Times New Roman" w:cs="Times New Roman"/>
          <w:sz w:val="24"/>
          <w:szCs w:val="24"/>
          <w:lang w:eastAsia="lt-LT"/>
        </w:rPr>
        <w:t>s</w:t>
      </w:r>
      <w:r w:rsidRPr="00FF2555">
        <w:rPr>
          <w:rFonts w:ascii="Times New Roman" w:eastAsia="Times New Roman" w:hAnsi="Times New Roman" w:cs="Times New Roman"/>
          <w:sz w:val="24"/>
          <w:szCs w:val="24"/>
          <w:lang w:eastAsia="lt-LT"/>
        </w:rPr>
        <w:t xml:space="preserve"> - l./d. „</w:t>
      </w:r>
      <w:r w:rsidR="00F22ED9">
        <w:rPr>
          <w:rFonts w:ascii="Times New Roman" w:eastAsia="Times New Roman" w:hAnsi="Times New Roman" w:cs="Times New Roman"/>
          <w:sz w:val="24"/>
          <w:szCs w:val="24"/>
          <w:lang w:eastAsia="lt-LT"/>
        </w:rPr>
        <w:t>Gintarėlis</w:t>
      </w:r>
      <w:r w:rsidRPr="00FF2555">
        <w:rPr>
          <w:rFonts w:ascii="Times New Roman" w:eastAsia="Times New Roman" w:hAnsi="Times New Roman" w:cs="Times New Roman"/>
          <w:sz w:val="24"/>
          <w:szCs w:val="24"/>
          <w:lang w:eastAsia="lt-LT"/>
        </w:rPr>
        <w:t>“</w:t>
      </w:r>
      <w:r w:rsidR="00F22ED9">
        <w:rPr>
          <w:rFonts w:ascii="Times New Roman" w:eastAsia="Times New Roman" w:hAnsi="Times New Roman" w:cs="Times New Roman"/>
          <w:sz w:val="24"/>
          <w:szCs w:val="24"/>
          <w:lang w:eastAsia="lt-LT"/>
        </w:rPr>
        <w:t xml:space="preserve"> - 1,1</w:t>
      </w:r>
      <w:r w:rsidRPr="00FF2555">
        <w:rPr>
          <w:rFonts w:ascii="Times New Roman" w:eastAsia="Times New Roman" w:hAnsi="Times New Roman" w:cs="Times New Roman"/>
          <w:sz w:val="24"/>
          <w:szCs w:val="24"/>
          <w:lang w:eastAsia="lt-LT"/>
        </w:rPr>
        <w:t xml:space="preserve"> proc.  (12 pav.).</w:t>
      </w:r>
    </w:p>
    <w:p w:rsidR="00FF2555" w:rsidRPr="00FF2555" w:rsidRDefault="00F22ED9" w:rsidP="00F22ED9">
      <w:pPr>
        <w:spacing w:after="0" w:line="240" w:lineRule="auto"/>
        <w:rPr>
          <w:rFonts w:ascii="Times New Roman" w:eastAsia="Times New Roman" w:hAnsi="Times New Roman" w:cs="Times New Roman"/>
          <w:sz w:val="24"/>
          <w:szCs w:val="24"/>
          <w:lang w:eastAsia="lt-LT"/>
        </w:rPr>
      </w:pPr>
      <w:r>
        <w:rPr>
          <w:noProof/>
          <w:lang w:eastAsia="lt-LT"/>
        </w:rPr>
        <w:drawing>
          <wp:inline distT="0" distB="0" distL="0" distR="0" wp14:anchorId="28A01DBD" wp14:editId="536C44CB">
            <wp:extent cx="6105525" cy="3019425"/>
            <wp:effectExtent l="0" t="0" r="0" b="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2555" w:rsidRPr="00FF2555" w:rsidRDefault="00FF2555" w:rsidP="00FF2555">
      <w:pPr>
        <w:spacing w:after="0" w:line="240" w:lineRule="auto"/>
        <w:jc w:val="center"/>
        <w:rPr>
          <w:rFonts w:ascii="Times New Roman" w:eastAsia="Times New Roman" w:hAnsi="Times New Roman" w:cs="Times New Roman"/>
          <w:b/>
          <w:sz w:val="24"/>
          <w:szCs w:val="24"/>
          <w:lang w:eastAsia="lt-LT"/>
        </w:rPr>
      </w:pPr>
      <w:r w:rsidRPr="00FF2555">
        <w:rPr>
          <w:rFonts w:ascii="Times New Roman" w:eastAsia="Times New Roman" w:hAnsi="Times New Roman" w:cs="Times New Roman"/>
          <w:b/>
          <w:sz w:val="24"/>
          <w:szCs w:val="24"/>
          <w:lang w:eastAsia="lt-LT"/>
        </w:rPr>
        <w:t>12 pav. Virškinimo sistemos sutrikimai pagal ikimokyklinio ugdymo įstaigas (proc.)</w:t>
      </w:r>
    </w:p>
    <w:p w:rsidR="00FF2555" w:rsidRPr="00FF2555" w:rsidRDefault="00FF2555" w:rsidP="00FF2555">
      <w:pPr>
        <w:spacing w:after="0" w:line="240" w:lineRule="auto"/>
        <w:ind w:firstLine="567"/>
        <w:jc w:val="both"/>
        <w:rPr>
          <w:rFonts w:ascii="Times New Roman" w:eastAsia="Times New Roman" w:hAnsi="Times New Roman" w:cs="Times New Roman"/>
          <w:sz w:val="24"/>
          <w:szCs w:val="24"/>
          <w:lang w:eastAsia="lt-LT"/>
        </w:rPr>
      </w:pPr>
    </w:p>
    <w:p w:rsidR="00FF2555" w:rsidRPr="00FF2555" w:rsidRDefault="00FF2555" w:rsidP="00FF2555">
      <w:pPr>
        <w:spacing w:after="0" w:line="360" w:lineRule="auto"/>
        <w:ind w:firstLine="567"/>
        <w:jc w:val="both"/>
        <w:rPr>
          <w:rFonts w:ascii="Times New Roman" w:eastAsia="Times New Roman" w:hAnsi="Times New Roman" w:cs="Times New Roman"/>
          <w:sz w:val="24"/>
          <w:szCs w:val="24"/>
          <w:lang w:eastAsia="lt-LT"/>
        </w:rPr>
      </w:pPr>
      <w:r w:rsidRPr="00FF2555">
        <w:rPr>
          <w:rFonts w:ascii="Times New Roman" w:eastAsia="Times New Roman" w:hAnsi="Times New Roman" w:cs="Times New Roman"/>
          <w:sz w:val="24"/>
          <w:szCs w:val="24"/>
          <w:lang w:eastAsia="lt-LT"/>
        </w:rPr>
        <w:t xml:space="preserve">Analizuojant vaikų virškinimo sistemos sutrikimus pagal grupes, </w:t>
      </w:r>
      <w:r w:rsidR="002A7BBE">
        <w:rPr>
          <w:rFonts w:ascii="Times New Roman" w:eastAsia="Times New Roman" w:hAnsi="Times New Roman" w:cs="Times New Roman"/>
          <w:sz w:val="24"/>
          <w:szCs w:val="24"/>
          <w:lang w:eastAsia="lt-LT"/>
        </w:rPr>
        <w:t>nustatyta</w:t>
      </w:r>
      <w:r w:rsidRPr="00FF2555">
        <w:rPr>
          <w:rFonts w:ascii="Times New Roman" w:eastAsia="Times New Roman" w:hAnsi="Times New Roman" w:cs="Times New Roman"/>
          <w:sz w:val="24"/>
          <w:szCs w:val="24"/>
          <w:lang w:eastAsia="lt-LT"/>
        </w:rPr>
        <w:t xml:space="preserve">, kad </w:t>
      </w:r>
      <w:r w:rsidR="002A7BBE">
        <w:rPr>
          <w:rFonts w:ascii="Times New Roman" w:eastAsia="Times New Roman" w:hAnsi="Times New Roman" w:cs="Times New Roman"/>
          <w:sz w:val="24"/>
          <w:szCs w:val="24"/>
          <w:lang w:eastAsia="lt-LT"/>
        </w:rPr>
        <w:t>didžiausias rodiklis tarp lopšelio grupių buvo l./d. „Berželis“ - 7,4 pr</w:t>
      </w:r>
      <w:r w:rsidR="0009365D">
        <w:rPr>
          <w:rFonts w:ascii="Times New Roman" w:eastAsia="Times New Roman" w:hAnsi="Times New Roman" w:cs="Times New Roman"/>
          <w:sz w:val="24"/>
          <w:szCs w:val="24"/>
          <w:lang w:eastAsia="lt-LT"/>
        </w:rPr>
        <w:t>oc. visų įstaigos lopšelio grupė</w:t>
      </w:r>
      <w:r w:rsidR="002A7BBE">
        <w:rPr>
          <w:rFonts w:ascii="Times New Roman" w:eastAsia="Times New Roman" w:hAnsi="Times New Roman" w:cs="Times New Roman"/>
          <w:sz w:val="24"/>
          <w:szCs w:val="24"/>
          <w:lang w:eastAsia="lt-LT"/>
        </w:rPr>
        <w:t>s vaikų, no</w:t>
      </w:r>
      <w:r w:rsidR="000E74BF">
        <w:rPr>
          <w:rFonts w:ascii="Times New Roman" w:eastAsia="Times New Roman" w:hAnsi="Times New Roman" w:cs="Times New Roman"/>
          <w:sz w:val="24"/>
          <w:szCs w:val="24"/>
          <w:lang w:eastAsia="lt-LT"/>
        </w:rPr>
        <w:t>rs absoliutus skaičius nėra dide</w:t>
      </w:r>
      <w:r w:rsidR="002A7BBE">
        <w:rPr>
          <w:rFonts w:ascii="Times New Roman" w:eastAsia="Times New Roman" w:hAnsi="Times New Roman" w:cs="Times New Roman"/>
          <w:sz w:val="24"/>
          <w:szCs w:val="24"/>
          <w:lang w:eastAsia="lt-LT"/>
        </w:rPr>
        <w:t xml:space="preserve">lis - tik 2 atvejai, tačiau </w:t>
      </w:r>
      <w:r w:rsidR="002A7BBE" w:rsidRPr="00FF2555">
        <w:rPr>
          <w:rFonts w:ascii="Times New Roman" w:hAnsi="Times New Roman"/>
          <w:sz w:val="24"/>
          <w:szCs w:val="24"/>
        </w:rPr>
        <w:t>vertinant pagal vaikų skaičių (</w:t>
      </w:r>
      <w:r w:rsidR="002A7BBE">
        <w:rPr>
          <w:rFonts w:ascii="Times New Roman" w:hAnsi="Times New Roman"/>
          <w:sz w:val="24"/>
          <w:szCs w:val="24"/>
        </w:rPr>
        <w:t>2</w:t>
      </w:r>
      <w:r w:rsidR="002A7BBE" w:rsidRPr="00FF2555">
        <w:rPr>
          <w:rFonts w:ascii="Times New Roman" w:hAnsi="Times New Roman"/>
          <w:sz w:val="24"/>
          <w:szCs w:val="24"/>
        </w:rPr>
        <w:t>5 vis</w:t>
      </w:r>
      <w:r w:rsidR="002A7BBE">
        <w:rPr>
          <w:rFonts w:ascii="Times New Roman" w:hAnsi="Times New Roman"/>
          <w:sz w:val="24"/>
          <w:szCs w:val="24"/>
        </w:rPr>
        <w:t>ų įstaigos lopšelio grupių vaikai</w:t>
      </w:r>
      <w:r w:rsidR="002A7BBE" w:rsidRPr="00FF2555">
        <w:rPr>
          <w:rFonts w:ascii="Times New Roman" w:hAnsi="Times New Roman"/>
          <w:sz w:val="24"/>
          <w:szCs w:val="24"/>
        </w:rPr>
        <w:t xml:space="preserve">), rodiklio reikšmė tampa didžiausia </w:t>
      </w:r>
      <w:r w:rsidRPr="00FF2555">
        <w:rPr>
          <w:rFonts w:ascii="Times New Roman" w:eastAsia="Times New Roman" w:hAnsi="Times New Roman" w:cs="Times New Roman"/>
          <w:sz w:val="24"/>
          <w:szCs w:val="24"/>
          <w:lang w:eastAsia="lt-LT"/>
        </w:rPr>
        <w:t xml:space="preserve">(13 pav.). </w:t>
      </w:r>
    </w:p>
    <w:p w:rsidR="00FF2555" w:rsidRPr="00FF2555" w:rsidRDefault="00F22ED9" w:rsidP="00F22ED9">
      <w:pPr>
        <w:spacing w:after="0" w:line="240" w:lineRule="auto"/>
        <w:rPr>
          <w:rFonts w:ascii="Times New Roman" w:hAnsi="Times New Roman" w:cs="Times New Roman"/>
          <w:b/>
          <w:i/>
          <w:sz w:val="24"/>
          <w:szCs w:val="24"/>
        </w:rPr>
      </w:pPr>
      <w:r>
        <w:rPr>
          <w:noProof/>
          <w:lang w:eastAsia="lt-LT"/>
        </w:rPr>
        <w:drawing>
          <wp:inline distT="0" distB="0" distL="0" distR="0" wp14:anchorId="72A95BE7" wp14:editId="7FF69BA5">
            <wp:extent cx="6048375" cy="2657475"/>
            <wp:effectExtent l="0" t="0" r="0" b="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2555" w:rsidRPr="00FF2555" w:rsidRDefault="00FF2555" w:rsidP="00FF2555">
      <w:pPr>
        <w:spacing w:after="0" w:line="240" w:lineRule="auto"/>
        <w:jc w:val="center"/>
        <w:rPr>
          <w:rFonts w:ascii="Times New Roman" w:hAnsi="Times New Roman" w:cs="Times New Roman"/>
          <w:b/>
          <w:sz w:val="24"/>
          <w:szCs w:val="24"/>
        </w:rPr>
      </w:pPr>
      <w:r w:rsidRPr="00FF2555">
        <w:rPr>
          <w:rFonts w:ascii="Times New Roman" w:hAnsi="Times New Roman" w:cs="Times New Roman"/>
          <w:b/>
          <w:sz w:val="24"/>
          <w:szCs w:val="24"/>
        </w:rPr>
        <w:t>13 pav. Virškinimo sistemos sutrikimai pagal grupes ir ikimokyklinio ugdymo įstaigas (proc.)</w:t>
      </w:r>
    </w:p>
    <w:p w:rsidR="00FF2555" w:rsidRDefault="001C7FA9" w:rsidP="00CA6244">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7 įstaigose lopšelio grupėse šios sistemos sutrikimų visai nebuvo užregistruota. Tarp darželio grupių vaikų daugiausia </w:t>
      </w:r>
      <w:r w:rsidR="002B757A">
        <w:rPr>
          <w:rFonts w:ascii="Times New Roman" w:eastAsia="Times New Roman" w:hAnsi="Times New Roman" w:cs="Times New Roman"/>
          <w:sz w:val="24"/>
          <w:szCs w:val="24"/>
          <w:lang w:eastAsia="lt-LT"/>
        </w:rPr>
        <w:t xml:space="preserve">sirgo Sedos m. l./d. vaikai - 4,1 proc., </w:t>
      </w:r>
      <w:r>
        <w:rPr>
          <w:rFonts w:ascii="Times New Roman" w:eastAsia="Times New Roman" w:hAnsi="Times New Roman" w:cs="Times New Roman"/>
          <w:sz w:val="24"/>
          <w:szCs w:val="24"/>
          <w:lang w:eastAsia="lt-LT"/>
        </w:rPr>
        <w:t xml:space="preserve"> </w:t>
      </w:r>
      <w:r w:rsidRPr="00FF2555">
        <w:rPr>
          <w:rFonts w:ascii="Times New Roman" w:eastAsia="Times New Roman" w:hAnsi="Times New Roman" w:cs="Times New Roman"/>
          <w:sz w:val="24"/>
          <w:szCs w:val="24"/>
          <w:lang w:eastAsia="lt-LT"/>
        </w:rPr>
        <w:t xml:space="preserve"> </w:t>
      </w:r>
      <w:r w:rsidR="002B757A">
        <w:rPr>
          <w:rFonts w:ascii="Times New Roman" w:eastAsia="Times New Roman" w:hAnsi="Times New Roman" w:cs="Times New Roman"/>
          <w:sz w:val="24"/>
          <w:szCs w:val="24"/>
          <w:lang w:eastAsia="lt-LT"/>
        </w:rPr>
        <w:t>o tarp priešmokyklinių grupių - l./d. „Saulutė“ vaikai - 7,3 proc. visų įstaigos priešmokyklinių grupių vaikų (13 pav.).</w:t>
      </w:r>
    </w:p>
    <w:p w:rsidR="00CA6244" w:rsidRDefault="00CA6244" w:rsidP="00CA6244">
      <w:pPr>
        <w:spacing w:after="0" w:line="240" w:lineRule="auto"/>
        <w:ind w:firstLine="567"/>
        <w:jc w:val="both"/>
        <w:rPr>
          <w:rFonts w:ascii="Times New Roman" w:eastAsia="Times New Roman" w:hAnsi="Times New Roman" w:cs="Times New Roman"/>
          <w:sz w:val="24"/>
          <w:szCs w:val="24"/>
          <w:lang w:eastAsia="lt-LT"/>
        </w:rPr>
      </w:pPr>
    </w:p>
    <w:p w:rsidR="00CA6244" w:rsidRPr="00E02252" w:rsidRDefault="00CA6244" w:rsidP="00CA6244">
      <w:pPr>
        <w:spacing w:after="0" w:line="240" w:lineRule="auto"/>
        <w:jc w:val="center"/>
        <w:rPr>
          <w:rFonts w:ascii="Times New Roman" w:eastAsia="Times New Roman" w:hAnsi="Times New Roman" w:cs="Times New Roman"/>
          <w:b/>
          <w:i/>
          <w:sz w:val="28"/>
          <w:szCs w:val="28"/>
          <w:lang w:eastAsia="lt-LT"/>
        </w:rPr>
      </w:pPr>
      <w:proofErr w:type="spellStart"/>
      <w:r w:rsidRPr="00E02252">
        <w:rPr>
          <w:rFonts w:ascii="Times New Roman" w:eastAsia="Times New Roman" w:hAnsi="Times New Roman" w:cs="Times New Roman"/>
          <w:b/>
          <w:i/>
          <w:sz w:val="28"/>
          <w:szCs w:val="28"/>
          <w:lang w:eastAsia="lt-LT"/>
        </w:rPr>
        <w:t>Urogenitalinė</w:t>
      </w:r>
      <w:proofErr w:type="spellEnd"/>
      <w:r w:rsidRPr="00E02252">
        <w:rPr>
          <w:rFonts w:ascii="Times New Roman" w:eastAsia="Times New Roman" w:hAnsi="Times New Roman" w:cs="Times New Roman"/>
          <w:b/>
          <w:i/>
          <w:sz w:val="28"/>
          <w:szCs w:val="28"/>
          <w:lang w:eastAsia="lt-LT"/>
        </w:rPr>
        <w:t xml:space="preserve"> sistema</w:t>
      </w:r>
    </w:p>
    <w:p w:rsidR="00CA6244" w:rsidRPr="00E02252" w:rsidRDefault="00CA6244" w:rsidP="00CA6244">
      <w:pPr>
        <w:spacing w:after="0" w:line="240" w:lineRule="auto"/>
        <w:jc w:val="center"/>
        <w:rPr>
          <w:rFonts w:ascii="Times New Roman" w:eastAsia="Times New Roman" w:hAnsi="Times New Roman" w:cs="Times New Roman"/>
          <w:b/>
          <w:i/>
          <w:sz w:val="24"/>
          <w:szCs w:val="24"/>
          <w:lang w:eastAsia="lt-LT"/>
        </w:rPr>
      </w:pPr>
    </w:p>
    <w:p w:rsidR="00CA6244" w:rsidRPr="00E02252" w:rsidRDefault="00CA6244" w:rsidP="00CA6244">
      <w:pPr>
        <w:spacing w:after="0" w:line="360" w:lineRule="auto"/>
        <w:ind w:firstLine="567"/>
        <w:jc w:val="both"/>
        <w:rPr>
          <w:rFonts w:ascii="Times New Roman" w:eastAsia="Times New Roman" w:hAnsi="Times New Roman" w:cs="Times New Roman"/>
          <w:sz w:val="24"/>
          <w:szCs w:val="24"/>
          <w:lang w:eastAsia="lt-LT"/>
        </w:rPr>
      </w:pPr>
      <w:proofErr w:type="spellStart"/>
      <w:r w:rsidRPr="00E02252">
        <w:rPr>
          <w:rFonts w:ascii="Times New Roman" w:eastAsia="Times New Roman" w:hAnsi="Times New Roman" w:cs="Times New Roman"/>
          <w:sz w:val="24"/>
          <w:szCs w:val="24"/>
          <w:lang w:eastAsia="lt-LT"/>
        </w:rPr>
        <w:t>Urogenitalinės</w:t>
      </w:r>
      <w:proofErr w:type="spellEnd"/>
      <w:r w:rsidRPr="00E02252">
        <w:rPr>
          <w:rFonts w:ascii="Times New Roman" w:eastAsia="Times New Roman" w:hAnsi="Times New Roman" w:cs="Times New Roman"/>
          <w:sz w:val="24"/>
          <w:szCs w:val="24"/>
          <w:lang w:eastAsia="lt-LT"/>
        </w:rPr>
        <w:t xml:space="preserve"> sistemos ligos </w:t>
      </w:r>
      <w:r w:rsidR="00E02252" w:rsidRPr="00E02252">
        <w:rPr>
          <w:rFonts w:ascii="Times New Roman" w:eastAsia="Times New Roman" w:hAnsi="Times New Roman" w:cs="Times New Roman"/>
          <w:sz w:val="24"/>
          <w:szCs w:val="24"/>
          <w:lang w:eastAsia="lt-LT"/>
        </w:rPr>
        <w:t>ne</w:t>
      </w:r>
      <w:r w:rsidRPr="00E02252">
        <w:rPr>
          <w:rFonts w:ascii="Times New Roman" w:eastAsia="Times New Roman" w:hAnsi="Times New Roman" w:cs="Times New Roman"/>
          <w:sz w:val="24"/>
          <w:szCs w:val="24"/>
          <w:lang w:eastAsia="lt-LT"/>
        </w:rPr>
        <w:t xml:space="preserve">buvo užregistruotos </w:t>
      </w:r>
      <w:r w:rsidR="00E02252" w:rsidRPr="00E02252">
        <w:rPr>
          <w:rFonts w:ascii="Times New Roman" w:eastAsia="Times New Roman" w:hAnsi="Times New Roman" w:cs="Times New Roman"/>
          <w:sz w:val="24"/>
          <w:szCs w:val="24"/>
          <w:lang w:eastAsia="lt-LT"/>
        </w:rPr>
        <w:t xml:space="preserve">tik trijose </w:t>
      </w:r>
      <w:r w:rsidRPr="00E02252">
        <w:rPr>
          <w:rFonts w:ascii="Times New Roman" w:eastAsia="Times New Roman" w:hAnsi="Times New Roman" w:cs="Times New Roman"/>
          <w:sz w:val="24"/>
          <w:szCs w:val="24"/>
          <w:lang w:eastAsia="lt-LT"/>
        </w:rPr>
        <w:t xml:space="preserve">ikimokyklinio ugdymo įstaigose: </w:t>
      </w:r>
      <w:r w:rsidR="00E02252" w:rsidRPr="00E02252">
        <w:rPr>
          <w:rFonts w:ascii="Times New Roman" w:eastAsia="Times New Roman" w:hAnsi="Times New Roman" w:cs="Times New Roman"/>
          <w:sz w:val="24"/>
          <w:szCs w:val="24"/>
          <w:lang w:eastAsia="lt-LT"/>
        </w:rPr>
        <w:t xml:space="preserve">Viekšnių m. </w:t>
      </w:r>
      <w:r w:rsidRPr="00E02252">
        <w:rPr>
          <w:rFonts w:ascii="Times New Roman" w:eastAsia="Times New Roman" w:hAnsi="Times New Roman" w:cs="Times New Roman"/>
          <w:sz w:val="24"/>
          <w:szCs w:val="24"/>
          <w:lang w:eastAsia="lt-LT"/>
        </w:rPr>
        <w:t>l./d. „</w:t>
      </w:r>
      <w:r w:rsidR="00E02252" w:rsidRPr="00E02252">
        <w:rPr>
          <w:rFonts w:ascii="Times New Roman" w:eastAsia="Times New Roman" w:hAnsi="Times New Roman" w:cs="Times New Roman"/>
          <w:sz w:val="24"/>
          <w:szCs w:val="24"/>
          <w:lang w:eastAsia="lt-LT"/>
        </w:rPr>
        <w:t>Liepaitė</w:t>
      </w:r>
      <w:r w:rsidRPr="00E02252">
        <w:rPr>
          <w:rFonts w:ascii="Times New Roman" w:eastAsia="Times New Roman" w:hAnsi="Times New Roman" w:cs="Times New Roman"/>
          <w:sz w:val="24"/>
          <w:szCs w:val="24"/>
          <w:lang w:eastAsia="lt-LT"/>
        </w:rPr>
        <w:t xml:space="preserve">“, </w:t>
      </w:r>
      <w:r w:rsidR="00E02252" w:rsidRPr="00E02252">
        <w:rPr>
          <w:rFonts w:ascii="Times New Roman" w:eastAsia="Times New Roman" w:hAnsi="Times New Roman" w:cs="Times New Roman"/>
          <w:sz w:val="24"/>
          <w:szCs w:val="24"/>
          <w:lang w:eastAsia="lt-LT"/>
        </w:rPr>
        <w:t>Tirkšlių km. darželyje</w:t>
      </w:r>
      <w:r w:rsidRPr="00E02252">
        <w:rPr>
          <w:rFonts w:ascii="Times New Roman" w:eastAsia="Times New Roman" w:hAnsi="Times New Roman" w:cs="Times New Roman"/>
          <w:sz w:val="24"/>
          <w:szCs w:val="24"/>
          <w:lang w:eastAsia="lt-LT"/>
        </w:rPr>
        <w:t xml:space="preserve"> „</w:t>
      </w:r>
      <w:r w:rsidR="00E02252" w:rsidRPr="00E02252">
        <w:rPr>
          <w:rFonts w:ascii="Times New Roman" w:eastAsia="Times New Roman" w:hAnsi="Times New Roman" w:cs="Times New Roman"/>
          <w:sz w:val="24"/>
          <w:szCs w:val="24"/>
          <w:lang w:eastAsia="lt-LT"/>
        </w:rPr>
        <w:t>Giliukas</w:t>
      </w:r>
      <w:r w:rsidRPr="00E02252">
        <w:rPr>
          <w:rFonts w:ascii="Times New Roman" w:eastAsia="Times New Roman" w:hAnsi="Times New Roman" w:cs="Times New Roman"/>
          <w:sz w:val="24"/>
          <w:szCs w:val="24"/>
          <w:lang w:eastAsia="lt-LT"/>
        </w:rPr>
        <w:t>“</w:t>
      </w:r>
      <w:r w:rsidR="00E02252" w:rsidRPr="00E02252">
        <w:rPr>
          <w:rFonts w:ascii="Times New Roman" w:eastAsia="Times New Roman" w:hAnsi="Times New Roman" w:cs="Times New Roman"/>
          <w:sz w:val="24"/>
          <w:szCs w:val="24"/>
          <w:lang w:eastAsia="lt-LT"/>
        </w:rPr>
        <w:t xml:space="preserve"> ir</w:t>
      </w:r>
      <w:r w:rsidRPr="00E02252">
        <w:rPr>
          <w:rFonts w:ascii="Times New Roman" w:eastAsia="Times New Roman" w:hAnsi="Times New Roman" w:cs="Times New Roman"/>
          <w:sz w:val="24"/>
          <w:szCs w:val="24"/>
          <w:lang w:eastAsia="lt-LT"/>
        </w:rPr>
        <w:t xml:space="preserve"> l./d. </w:t>
      </w:r>
      <w:r w:rsidR="00E02252" w:rsidRPr="00E02252">
        <w:rPr>
          <w:rFonts w:ascii="Times New Roman" w:eastAsia="Times New Roman" w:hAnsi="Times New Roman" w:cs="Times New Roman"/>
          <w:sz w:val="24"/>
          <w:szCs w:val="24"/>
          <w:lang w:eastAsia="lt-LT"/>
        </w:rPr>
        <w:t xml:space="preserve">„Berželis“. Visose kitose įstaigose sergamumas svyravo nuo 0,4 proc. iki 3,8 proc. </w:t>
      </w:r>
      <w:r w:rsidR="00FB2B9A">
        <w:rPr>
          <w:rFonts w:ascii="Times New Roman" w:eastAsia="Times New Roman" w:hAnsi="Times New Roman" w:cs="Times New Roman"/>
          <w:sz w:val="24"/>
          <w:szCs w:val="24"/>
          <w:lang w:eastAsia="lt-LT"/>
        </w:rPr>
        <w:t xml:space="preserve">Didžiausias sergamumo atvejų skaičius užregistruotas l./d. „Žilvitis“ (4 atvejai), </w:t>
      </w:r>
      <w:r w:rsidR="00BB2446">
        <w:rPr>
          <w:rFonts w:ascii="Times New Roman" w:eastAsia="Times New Roman" w:hAnsi="Times New Roman" w:cs="Times New Roman"/>
          <w:sz w:val="24"/>
          <w:szCs w:val="24"/>
          <w:lang w:eastAsia="lt-LT"/>
        </w:rPr>
        <w:t xml:space="preserve">o darželyje „Namučiai po smilga“ tik 1 atvejis, bet įvertinus vaikų skaičių šiose įstaigose - l./d. „Žilvitis“ užima </w:t>
      </w:r>
      <w:r w:rsidR="005129E4">
        <w:rPr>
          <w:rFonts w:ascii="Times New Roman" w:eastAsia="Times New Roman" w:hAnsi="Times New Roman" w:cs="Times New Roman"/>
          <w:sz w:val="24"/>
          <w:szCs w:val="24"/>
          <w:lang w:eastAsia="lt-LT"/>
        </w:rPr>
        <w:t>žemesnę</w:t>
      </w:r>
      <w:r w:rsidR="005E427C">
        <w:rPr>
          <w:rFonts w:ascii="Times New Roman" w:eastAsia="Times New Roman" w:hAnsi="Times New Roman" w:cs="Times New Roman"/>
          <w:sz w:val="24"/>
          <w:szCs w:val="24"/>
          <w:lang w:eastAsia="lt-LT"/>
        </w:rPr>
        <w:t xml:space="preserve"> </w:t>
      </w:r>
      <w:r w:rsidR="005129E4">
        <w:rPr>
          <w:rFonts w:ascii="Times New Roman" w:eastAsia="Times New Roman" w:hAnsi="Times New Roman" w:cs="Times New Roman"/>
          <w:sz w:val="24"/>
          <w:szCs w:val="24"/>
          <w:lang w:eastAsia="lt-LT"/>
        </w:rPr>
        <w:t>poziciją</w:t>
      </w:r>
      <w:r w:rsidR="005E427C">
        <w:rPr>
          <w:rFonts w:ascii="Times New Roman" w:eastAsia="Times New Roman" w:hAnsi="Times New Roman" w:cs="Times New Roman"/>
          <w:sz w:val="24"/>
          <w:szCs w:val="24"/>
          <w:lang w:eastAsia="lt-LT"/>
        </w:rPr>
        <w:t>,</w:t>
      </w:r>
      <w:r w:rsidR="00BB2446">
        <w:rPr>
          <w:rFonts w:ascii="Times New Roman" w:eastAsia="Times New Roman" w:hAnsi="Times New Roman" w:cs="Times New Roman"/>
          <w:sz w:val="24"/>
          <w:szCs w:val="24"/>
          <w:lang w:eastAsia="lt-LT"/>
        </w:rPr>
        <w:t xml:space="preserve"> nei darželis „Namučiai po smilga“</w:t>
      </w:r>
      <w:r w:rsidR="0087593E">
        <w:rPr>
          <w:rFonts w:ascii="Times New Roman" w:eastAsia="Times New Roman" w:hAnsi="Times New Roman" w:cs="Times New Roman"/>
          <w:sz w:val="24"/>
          <w:szCs w:val="24"/>
          <w:lang w:eastAsia="lt-LT"/>
        </w:rPr>
        <w:t xml:space="preserve"> (14 pav.)</w:t>
      </w:r>
      <w:r w:rsidR="00BB2446">
        <w:rPr>
          <w:rFonts w:ascii="Times New Roman" w:eastAsia="Times New Roman" w:hAnsi="Times New Roman" w:cs="Times New Roman"/>
          <w:sz w:val="24"/>
          <w:szCs w:val="24"/>
          <w:lang w:eastAsia="lt-LT"/>
        </w:rPr>
        <w:t>.</w:t>
      </w:r>
    </w:p>
    <w:p w:rsidR="00CA6244" w:rsidRPr="00CA6244" w:rsidRDefault="00CA6244" w:rsidP="00CA6244">
      <w:pPr>
        <w:pStyle w:val="Betarp"/>
        <w:rPr>
          <w:rFonts w:ascii="Times New Roman" w:eastAsia="Times New Roman" w:hAnsi="Times New Roman" w:cs="Times New Roman"/>
          <w:color w:val="FF0000"/>
          <w:sz w:val="24"/>
          <w:szCs w:val="24"/>
          <w:lang w:eastAsia="lt-LT"/>
        </w:rPr>
      </w:pPr>
      <w:r>
        <w:rPr>
          <w:noProof/>
          <w:lang w:eastAsia="lt-LT"/>
        </w:rPr>
        <w:drawing>
          <wp:inline distT="0" distB="0" distL="0" distR="0" wp14:anchorId="49E5ED00" wp14:editId="6E26A3F1">
            <wp:extent cx="6162675" cy="3038475"/>
            <wp:effectExtent l="0" t="0" r="0" b="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6244" w:rsidRDefault="00CA6244" w:rsidP="00CA6244">
      <w:pPr>
        <w:pStyle w:val="Betarp"/>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14</w:t>
      </w:r>
      <w:r w:rsidRPr="00FF2555">
        <w:rPr>
          <w:rFonts w:ascii="Times New Roman" w:eastAsia="Times New Roman" w:hAnsi="Times New Roman" w:cs="Times New Roman"/>
          <w:b/>
          <w:sz w:val="24"/>
          <w:szCs w:val="24"/>
          <w:lang w:eastAsia="lt-LT"/>
        </w:rPr>
        <w:t xml:space="preserve"> pav. </w:t>
      </w:r>
      <w:proofErr w:type="spellStart"/>
      <w:r>
        <w:rPr>
          <w:rFonts w:ascii="Times New Roman" w:eastAsia="Times New Roman" w:hAnsi="Times New Roman" w:cs="Times New Roman"/>
          <w:b/>
          <w:sz w:val="24"/>
          <w:szCs w:val="24"/>
          <w:lang w:eastAsia="lt-LT"/>
        </w:rPr>
        <w:t>Urogenitalinės</w:t>
      </w:r>
      <w:proofErr w:type="spellEnd"/>
      <w:r w:rsidRPr="00FF2555">
        <w:rPr>
          <w:rFonts w:ascii="Times New Roman" w:eastAsia="Times New Roman" w:hAnsi="Times New Roman" w:cs="Times New Roman"/>
          <w:b/>
          <w:sz w:val="24"/>
          <w:szCs w:val="24"/>
          <w:lang w:eastAsia="lt-LT"/>
        </w:rPr>
        <w:t xml:space="preserve"> sistemos sutrikimai pagal ikimokyklinio ugdymo įstaigas (proc.)</w:t>
      </w:r>
    </w:p>
    <w:p w:rsidR="00E02252" w:rsidRDefault="00E02252" w:rsidP="00E02252">
      <w:pPr>
        <w:pStyle w:val="Betarp"/>
        <w:ind w:firstLine="567"/>
        <w:rPr>
          <w:rFonts w:ascii="Times New Roman" w:eastAsia="Times New Roman" w:hAnsi="Times New Roman" w:cs="Times New Roman"/>
          <w:b/>
          <w:sz w:val="24"/>
          <w:szCs w:val="24"/>
          <w:lang w:eastAsia="lt-LT"/>
        </w:rPr>
      </w:pPr>
    </w:p>
    <w:p w:rsidR="00E02252" w:rsidRPr="00E02252" w:rsidRDefault="00E02252" w:rsidP="00E02252">
      <w:pPr>
        <w:pStyle w:val="Betarp"/>
        <w:spacing w:line="360" w:lineRule="auto"/>
        <w:ind w:firstLine="567"/>
        <w:jc w:val="both"/>
      </w:pPr>
      <w:r>
        <w:rPr>
          <w:rFonts w:ascii="Times New Roman" w:eastAsia="Times New Roman" w:hAnsi="Times New Roman" w:cs="Times New Roman"/>
          <w:sz w:val="24"/>
          <w:szCs w:val="24"/>
          <w:lang w:eastAsia="lt-LT"/>
        </w:rPr>
        <w:t>Analizuojant p</w:t>
      </w:r>
      <w:r w:rsidR="007320FE">
        <w:rPr>
          <w:rFonts w:ascii="Times New Roman" w:eastAsia="Times New Roman" w:hAnsi="Times New Roman" w:cs="Times New Roman"/>
          <w:sz w:val="24"/>
          <w:szCs w:val="24"/>
          <w:lang w:eastAsia="lt-LT"/>
        </w:rPr>
        <w:t>agal grupe</w:t>
      </w:r>
      <w:r w:rsidRPr="00E02252">
        <w:rPr>
          <w:rFonts w:ascii="Times New Roman" w:eastAsia="Times New Roman" w:hAnsi="Times New Roman" w:cs="Times New Roman"/>
          <w:sz w:val="24"/>
          <w:szCs w:val="24"/>
          <w:lang w:eastAsia="lt-LT"/>
        </w:rPr>
        <w:t xml:space="preserve">s - daugiausiai susirgimų </w:t>
      </w:r>
      <w:r>
        <w:rPr>
          <w:rFonts w:ascii="Times New Roman" w:eastAsia="Times New Roman" w:hAnsi="Times New Roman" w:cs="Times New Roman"/>
          <w:sz w:val="24"/>
          <w:szCs w:val="24"/>
          <w:lang w:eastAsia="lt-LT"/>
        </w:rPr>
        <w:t>šios</w:t>
      </w:r>
      <w:r w:rsidRPr="00E02252">
        <w:rPr>
          <w:rFonts w:ascii="Times New Roman" w:eastAsia="Times New Roman" w:hAnsi="Times New Roman" w:cs="Times New Roman"/>
          <w:sz w:val="24"/>
          <w:szCs w:val="24"/>
          <w:lang w:eastAsia="lt-LT"/>
        </w:rPr>
        <w:t xml:space="preserve"> sistemos ligomis buvo registruojama darželio grupėse (</w:t>
      </w:r>
      <w:r>
        <w:rPr>
          <w:rFonts w:ascii="Times New Roman" w:eastAsia="Times New Roman" w:hAnsi="Times New Roman" w:cs="Times New Roman"/>
          <w:sz w:val="24"/>
          <w:szCs w:val="24"/>
          <w:lang w:eastAsia="lt-LT"/>
        </w:rPr>
        <w:t>12 atvejų), lopšelio grupėse tik 4 atvejai ir priešmokyklinio ugdymo grupėse 7 atvejai.</w:t>
      </w:r>
    </w:p>
    <w:p w:rsidR="00CA6244" w:rsidRDefault="00CA6244" w:rsidP="00CA6244">
      <w:pPr>
        <w:pStyle w:val="Betarp"/>
        <w:ind w:firstLine="567"/>
        <w:jc w:val="center"/>
        <w:rPr>
          <w:rFonts w:ascii="Times New Roman" w:eastAsia="Times New Roman" w:hAnsi="Times New Roman" w:cs="Times New Roman"/>
          <w:b/>
          <w:i/>
          <w:color w:val="FF0000"/>
          <w:sz w:val="24"/>
          <w:szCs w:val="24"/>
          <w:lang w:eastAsia="lt-LT"/>
        </w:rPr>
      </w:pPr>
    </w:p>
    <w:p w:rsidR="00CA6244" w:rsidRPr="002605FE" w:rsidRDefault="00CA6244" w:rsidP="00CA6244">
      <w:pPr>
        <w:pStyle w:val="Betarp"/>
        <w:ind w:firstLine="567"/>
        <w:jc w:val="center"/>
        <w:rPr>
          <w:rFonts w:ascii="Times New Roman" w:eastAsia="Times New Roman" w:hAnsi="Times New Roman" w:cs="Times New Roman"/>
          <w:b/>
          <w:i/>
          <w:sz w:val="28"/>
          <w:szCs w:val="28"/>
          <w:lang w:eastAsia="lt-LT"/>
        </w:rPr>
      </w:pPr>
      <w:r w:rsidRPr="002605FE">
        <w:rPr>
          <w:rFonts w:ascii="Times New Roman" w:eastAsia="Times New Roman" w:hAnsi="Times New Roman" w:cs="Times New Roman"/>
          <w:b/>
          <w:i/>
          <w:sz w:val="28"/>
          <w:szCs w:val="28"/>
          <w:lang w:eastAsia="lt-LT"/>
        </w:rPr>
        <w:t>Endokrininė sistema</w:t>
      </w:r>
    </w:p>
    <w:p w:rsidR="002605FE" w:rsidRPr="00CA6244" w:rsidRDefault="002605FE" w:rsidP="002605FE">
      <w:pPr>
        <w:pStyle w:val="Betarp"/>
        <w:ind w:firstLine="567"/>
        <w:jc w:val="center"/>
        <w:rPr>
          <w:rFonts w:ascii="Times New Roman" w:eastAsia="Times New Roman" w:hAnsi="Times New Roman" w:cs="Times New Roman"/>
          <w:b/>
          <w:i/>
          <w:color w:val="FF0000"/>
          <w:sz w:val="24"/>
          <w:szCs w:val="24"/>
          <w:lang w:eastAsia="lt-LT"/>
        </w:rPr>
      </w:pPr>
    </w:p>
    <w:p w:rsidR="00CA6244" w:rsidRPr="009E0F66" w:rsidRDefault="00CA6244" w:rsidP="00CA6244">
      <w:pPr>
        <w:pStyle w:val="Betarp"/>
        <w:spacing w:line="360" w:lineRule="auto"/>
        <w:ind w:firstLine="567"/>
        <w:jc w:val="both"/>
        <w:rPr>
          <w:rFonts w:ascii="Times New Roman" w:eastAsia="Times New Roman" w:hAnsi="Times New Roman" w:cs="Times New Roman"/>
          <w:sz w:val="24"/>
          <w:szCs w:val="24"/>
          <w:lang w:eastAsia="lt-LT"/>
        </w:rPr>
      </w:pPr>
      <w:r w:rsidRPr="002605FE">
        <w:rPr>
          <w:rFonts w:ascii="Times New Roman" w:eastAsia="Times New Roman" w:hAnsi="Times New Roman" w:cs="Times New Roman"/>
          <w:sz w:val="24"/>
          <w:szCs w:val="24"/>
          <w:lang w:eastAsia="lt-LT"/>
        </w:rPr>
        <w:t>Dažniausiai pasitaikančios endokrininės sistemos ligos tai: skydliaukės uždegimas (</w:t>
      </w:r>
      <w:proofErr w:type="spellStart"/>
      <w:r w:rsidRPr="002605FE">
        <w:rPr>
          <w:rFonts w:ascii="Times New Roman" w:eastAsia="Times New Roman" w:hAnsi="Times New Roman" w:cs="Times New Roman"/>
          <w:sz w:val="24"/>
          <w:szCs w:val="24"/>
          <w:lang w:eastAsia="lt-LT"/>
        </w:rPr>
        <w:t>tiroiditas</w:t>
      </w:r>
      <w:proofErr w:type="spellEnd"/>
      <w:r w:rsidRPr="002605FE">
        <w:rPr>
          <w:rFonts w:ascii="Times New Roman" w:eastAsia="Times New Roman" w:hAnsi="Times New Roman" w:cs="Times New Roman"/>
          <w:sz w:val="24"/>
          <w:szCs w:val="24"/>
          <w:lang w:eastAsia="lt-LT"/>
        </w:rPr>
        <w:t>), cukrinis diabetas (1 tipo, rečiau 2 tipo), nutukimas, augimo sutrikimai (per žemas ar per aukštas ūgis), lytinio brendimo sutrikimai ir kt.</w:t>
      </w:r>
    </w:p>
    <w:p w:rsidR="00CA6244" w:rsidRDefault="00E4579A" w:rsidP="00CA6244">
      <w:pPr>
        <w:pStyle w:val="Betarp"/>
        <w:spacing w:line="360" w:lineRule="auto"/>
        <w:ind w:firstLine="567"/>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N</w:t>
      </w:r>
      <w:r w:rsidR="0087593E">
        <w:rPr>
          <w:rFonts w:ascii="Times New Roman" w:eastAsia="Times New Roman" w:hAnsi="Times New Roman" w:cs="Times New Roman"/>
          <w:sz w:val="24"/>
          <w:szCs w:val="24"/>
          <w:lang w:eastAsia="lt-LT"/>
        </w:rPr>
        <w:t>ustatyta, kad endokrininės sistemos</w:t>
      </w:r>
      <w:r w:rsidR="00CA6244" w:rsidRPr="002605FE">
        <w:rPr>
          <w:rFonts w:ascii="Times New Roman" w:eastAsia="Times New Roman" w:hAnsi="Times New Roman" w:cs="Times New Roman"/>
          <w:sz w:val="24"/>
          <w:szCs w:val="24"/>
          <w:lang w:eastAsia="lt-LT"/>
        </w:rPr>
        <w:t xml:space="preserve"> sutrikimų </w:t>
      </w:r>
      <w:r w:rsidR="002605FE" w:rsidRPr="002605FE">
        <w:rPr>
          <w:rFonts w:ascii="Times New Roman" w:eastAsia="Times New Roman" w:hAnsi="Times New Roman" w:cs="Times New Roman"/>
          <w:sz w:val="24"/>
          <w:szCs w:val="24"/>
          <w:lang w:eastAsia="lt-LT"/>
        </w:rPr>
        <w:t xml:space="preserve">nebuvo diagnozuojama </w:t>
      </w:r>
      <w:r w:rsidR="007320FE">
        <w:rPr>
          <w:rFonts w:ascii="Times New Roman" w:eastAsia="Times New Roman" w:hAnsi="Times New Roman" w:cs="Times New Roman"/>
          <w:sz w:val="24"/>
          <w:szCs w:val="24"/>
          <w:lang w:eastAsia="lt-LT"/>
        </w:rPr>
        <w:t>tik dv</w:t>
      </w:r>
      <w:r w:rsidR="00CA6244" w:rsidRPr="002605FE">
        <w:rPr>
          <w:rFonts w:ascii="Times New Roman" w:eastAsia="Times New Roman" w:hAnsi="Times New Roman" w:cs="Times New Roman"/>
          <w:sz w:val="24"/>
          <w:szCs w:val="24"/>
          <w:lang w:eastAsia="lt-LT"/>
        </w:rPr>
        <w:t xml:space="preserve">ejose </w:t>
      </w:r>
      <w:r w:rsidR="00CA6244" w:rsidRPr="009E0F66">
        <w:rPr>
          <w:rFonts w:ascii="Times New Roman" w:eastAsia="Times New Roman" w:hAnsi="Times New Roman" w:cs="Times New Roman"/>
          <w:sz w:val="24"/>
          <w:szCs w:val="24"/>
          <w:lang w:eastAsia="lt-LT"/>
        </w:rPr>
        <w:t>įstaigose</w:t>
      </w:r>
      <w:r w:rsidR="009E0F66" w:rsidRPr="009E0F66">
        <w:rPr>
          <w:rFonts w:ascii="Times New Roman" w:eastAsia="Times New Roman" w:hAnsi="Times New Roman" w:cs="Times New Roman"/>
          <w:sz w:val="24"/>
          <w:szCs w:val="24"/>
          <w:lang w:eastAsia="lt-LT"/>
        </w:rPr>
        <w:t xml:space="preserve"> - </w:t>
      </w:r>
      <w:r w:rsidR="00CA6244" w:rsidRPr="009E0F66">
        <w:rPr>
          <w:rFonts w:ascii="Times New Roman" w:eastAsia="Times New Roman" w:hAnsi="Times New Roman" w:cs="Times New Roman"/>
          <w:sz w:val="24"/>
          <w:szCs w:val="24"/>
          <w:lang w:eastAsia="lt-LT"/>
        </w:rPr>
        <w:t xml:space="preserve"> </w:t>
      </w:r>
      <w:r w:rsidR="009E0F66" w:rsidRPr="009E0F66">
        <w:rPr>
          <w:rFonts w:ascii="Times New Roman" w:eastAsia="Times New Roman" w:hAnsi="Times New Roman" w:cs="Times New Roman"/>
          <w:sz w:val="24"/>
          <w:szCs w:val="24"/>
          <w:lang w:eastAsia="lt-LT"/>
        </w:rPr>
        <w:t>darželyje</w:t>
      </w:r>
      <w:r w:rsidR="00CA6244" w:rsidRPr="009E0F66">
        <w:rPr>
          <w:rFonts w:ascii="Times New Roman" w:eastAsia="Times New Roman" w:hAnsi="Times New Roman" w:cs="Times New Roman"/>
          <w:sz w:val="24"/>
          <w:szCs w:val="24"/>
          <w:lang w:eastAsia="lt-LT"/>
        </w:rPr>
        <w:t xml:space="preserve"> „</w:t>
      </w:r>
      <w:r w:rsidR="009E0F66" w:rsidRPr="009E0F66">
        <w:rPr>
          <w:rFonts w:ascii="Times New Roman" w:eastAsia="Times New Roman" w:hAnsi="Times New Roman" w:cs="Times New Roman"/>
          <w:sz w:val="24"/>
          <w:szCs w:val="24"/>
          <w:lang w:eastAsia="lt-LT"/>
        </w:rPr>
        <w:t>Namučiai po smilga</w:t>
      </w:r>
      <w:r w:rsidR="00CA6244" w:rsidRPr="009E0F66">
        <w:rPr>
          <w:rFonts w:ascii="Times New Roman" w:eastAsia="Times New Roman" w:hAnsi="Times New Roman" w:cs="Times New Roman"/>
          <w:sz w:val="24"/>
          <w:szCs w:val="24"/>
          <w:lang w:eastAsia="lt-LT"/>
        </w:rPr>
        <w:t xml:space="preserve">“ ir </w:t>
      </w:r>
      <w:r w:rsidR="009E0F66" w:rsidRPr="009E0F66">
        <w:rPr>
          <w:rFonts w:ascii="Times New Roman" w:eastAsia="Times New Roman" w:hAnsi="Times New Roman" w:cs="Times New Roman"/>
          <w:sz w:val="24"/>
          <w:szCs w:val="24"/>
          <w:lang w:eastAsia="lt-LT"/>
        </w:rPr>
        <w:t>darželyje - mokykloje</w:t>
      </w:r>
      <w:r w:rsidR="00CA6244" w:rsidRPr="009E0F66">
        <w:rPr>
          <w:rFonts w:ascii="Times New Roman" w:eastAsia="Times New Roman" w:hAnsi="Times New Roman" w:cs="Times New Roman"/>
          <w:sz w:val="24"/>
          <w:szCs w:val="24"/>
          <w:lang w:eastAsia="lt-LT"/>
        </w:rPr>
        <w:t xml:space="preserve"> „</w:t>
      </w:r>
      <w:r w:rsidR="009E0F66" w:rsidRPr="009E0F66">
        <w:rPr>
          <w:rFonts w:ascii="Times New Roman" w:eastAsia="Times New Roman" w:hAnsi="Times New Roman" w:cs="Times New Roman"/>
          <w:sz w:val="24"/>
          <w:szCs w:val="24"/>
          <w:lang w:eastAsia="lt-LT"/>
        </w:rPr>
        <w:t>Kregždutė</w:t>
      </w:r>
      <w:r w:rsidR="00CA6244" w:rsidRPr="009E0F66">
        <w:rPr>
          <w:rFonts w:ascii="Times New Roman" w:eastAsia="Times New Roman" w:hAnsi="Times New Roman" w:cs="Times New Roman"/>
          <w:sz w:val="24"/>
          <w:szCs w:val="24"/>
          <w:lang w:eastAsia="lt-LT"/>
        </w:rPr>
        <w:t>“</w:t>
      </w:r>
      <w:r w:rsidR="009E0F66">
        <w:rPr>
          <w:rFonts w:ascii="Times New Roman" w:eastAsia="Times New Roman" w:hAnsi="Times New Roman" w:cs="Times New Roman"/>
          <w:sz w:val="24"/>
          <w:szCs w:val="24"/>
          <w:lang w:eastAsia="lt-LT"/>
        </w:rPr>
        <w:t xml:space="preserve"> (15 pav.)</w:t>
      </w:r>
      <w:r w:rsidR="00CA6244" w:rsidRPr="009E0F66">
        <w:rPr>
          <w:rFonts w:ascii="Times New Roman" w:eastAsia="Times New Roman" w:hAnsi="Times New Roman" w:cs="Times New Roman"/>
          <w:sz w:val="24"/>
          <w:szCs w:val="24"/>
          <w:lang w:eastAsia="lt-LT"/>
        </w:rPr>
        <w:t xml:space="preserve">. </w:t>
      </w:r>
    </w:p>
    <w:p w:rsidR="002605FE" w:rsidRPr="002605FE" w:rsidRDefault="002605FE" w:rsidP="002605FE">
      <w:pPr>
        <w:pStyle w:val="Betarp"/>
      </w:pPr>
      <w:r w:rsidRPr="002605FE">
        <w:rPr>
          <w:noProof/>
          <w:lang w:eastAsia="lt-LT"/>
        </w:rPr>
        <w:lastRenderedPageBreak/>
        <w:drawing>
          <wp:inline distT="0" distB="0" distL="0" distR="0" wp14:anchorId="1CCA2D61" wp14:editId="70DCD449">
            <wp:extent cx="6038850" cy="3076575"/>
            <wp:effectExtent l="0" t="0" r="0" b="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05FE" w:rsidRPr="002605FE" w:rsidRDefault="009E0F66" w:rsidP="002605FE">
      <w:pPr>
        <w:pStyle w:val="Betarp"/>
        <w:jc w:val="center"/>
        <w:rPr>
          <w:rFonts w:ascii="Times New Roman" w:hAnsi="Times New Roman" w:cs="Times New Roman"/>
          <w:b/>
          <w:sz w:val="24"/>
          <w:szCs w:val="24"/>
        </w:rPr>
      </w:pPr>
      <w:r>
        <w:rPr>
          <w:rFonts w:ascii="Times New Roman" w:hAnsi="Times New Roman" w:cs="Times New Roman"/>
          <w:b/>
          <w:sz w:val="24"/>
          <w:szCs w:val="24"/>
        </w:rPr>
        <w:t>15</w:t>
      </w:r>
      <w:r w:rsidR="002605FE" w:rsidRPr="002605FE">
        <w:rPr>
          <w:rFonts w:ascii="Times New Roman" w:hAnsi="Times New Roman" w:cs="Times New Roman"/>
          <w:b/>
          <w:sz w:val="24"/>
          <w:szCs w:val="24"/>
        </w:rPr>
        <w:t xml:space="preserve"> pav. </w:t>
      </w:r>
      <w:r w:rsidR="002605FE">
        <w:rPr>
          <w:rFonts w:ascii="Times New Roman" w:hAnsi="Times New Roman" w:cs="Times New Roman"/>
          <w:b/>
          <w:sz w:val="24"/>
          <w:szCs w:val="24"/>
        </w:rPr>
        <w:t>Endokrininės</w:t>
      </w:r>
      <w:r w:rsidR="002605FE" w:rsidRPr="002605FE">
        <w:rPr>
          <w:rFonts w:ascii="Times New Roman" w:hAnsi="Times New Roman" w:cs="Times New Roman"/>
          <w:b/>
          <w:sz w:val="24"/>
          <w:szCs w:val="24"/>
        </w:rPr>
        <w:t xml:space="preserve"> sistemos sutrikimai pagal ikimokyklinio ugdymo įstaigas (proc.)</w:t>
      </w:r>
    </w:p>
    <w:p w:rsidR="00CA6244" w:rsidRDefault="00CA6244" w:rsidP="00CA6244">
      <w:pPr>
        <w:pStyle w:val="Betarp"/>
        <w:ind w:firstLine="567"/>
        <w:jc w:val="both"/>
        <w:rPr>
          <w:rFonts w:ascii="Times New Roman" w:hAnsi="Times New Roman" w:cs="Times New Roman"/>
          <w:b/>
          <w:i/>
          <w:color w:val="FF0000"/>
          <w:sz w:val="24"/>
          <w:szCs w:val="24"/>
        </w:rPr>
      </w:pPr>
    </w:p>
    <w:p w:rsidR="0087593E" w:rsidRDefault="0087593E" w:rsidP="009E0F66">
      <w:pPr>
        <w:pStyle w:val="Betarp"/>
        <w:spacing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Analizuojant pagal amžių - d</w:t>
      </w:r>
      <w:r w:rsidR="00E4579A">
        <w:rPr>
          <w:rFonts w:ascii="Times New Roman" w:eastAsia="Times New Roman" w:hAnsi="Times New Roman" w:cs="Times New Roman"/>
          <w:sz w:val="24"/>
          <w:szCs w:val="24"/>
          <w:lang w:eastAsia="lt-LT"/>
        </w:rPr>
        <w:t xml:space="preserve">augiausiai sirgo darželio grupės vaikai - užregistruotas 21 atvejis (6 atvejai - l./d. „Delfinas“, po 2 atvejus - l./d. „Gintarėlis“, l./d. „Eglutė“, l./d. „Bitutė“, l./d. „Linelis“, l./d. „Buratinas“). Lopšelio grupėse užregistruoti 4 susirgimai endokrininės sistemos ligomis (l./d. „Bitutė“ - 2 atvejai ir po 1 atvejį - </w:t>
      </w:r>
      <w:r>
        <w:rPr>
          <w:rFonts w:ascii="Times New Roman" w:eastAsia="Times New Roman" w:hAnsi="Times New Roman" w:cs="Times New Roman"/>
          <w:sz w:val="24"/>
          <w:szCs w:val="24"/>
          <w:lang w:eastAsia="lt-LT"/>
        </w:rPr>
        <w:t>l./d. „Berželis“ ir l./d. „Saulutė“).</w:t>
      </w:r>
      <w:r w:rsidR="00E4579A">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Priešmokyklinio ugdymo grupėse - 7 atvejai (po 1 atvejį - l./d. „Berželis“, l./d. „Saulutė“, l./d. „Bitutė“, l./d. „Pasaka“, l./d. „Linelis“, l./d. „Buratinas“ ir Sedos m. l./d.).</w:t>
      </w:r>
    </w:p>
    <w:p w:rsidR="009E0F66" w:rsidRDefault="00E4579A" w:rsidP="00B9296A">
      <w:pPr>
        <w:pStyle w:val="Betarp"/>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9E0F66" w:rsidRPr="009E0F66">
        <w:rPr>
          <w:rFonts w:ascii="Times New Roman" w:eastAsia="Times New Roman" w:hAnsi="Times New Roman" w:cs="Times New Roman"/>
          <w:sz w:val="24"/>
          <w:szCs w:val="24"/>
          <w:lang w:eastAsia="lt-LT"/>
        </w:rPr>
        <w:t>Susirgim</w:t>
      </w:r>
      <w:r w:rsidR="00032B36">
        <w:rPr>
          <w:rFonts w:ascii="Times New Roman" w:eastAsia="Times New Roman" w:hAnsi="Times New Roman" w:cs="Times New Roman"/>
          <w:sz w:val="24"/>
          <w:szCs w:val="24"/>
          <w:lang w:eastAsia="lt-LT"/>
        </w:rPr>
        <w:t>ų cukriniu diabetu registruota</w:t>
      </w:r>
      <w:r w:rsidR="009E0F66" w:rsidRPr="009E0F66">
        <w:rPr>
          <w:rFonts w:ascii="Times New Roman" w:eastAsia="Times New Roman" w:hAnsi="Times New Roman" w:cs="Times New Roman"/>
          <w:sz w:val="24"/>
          <w:szCs w:val="24"/>
          <w:lang w:eastAsia="lt-LT"/>
        </w:rPr>
        <w:t xml:space="preserve"> nebuvo.</w:t>
      </w:r>
    </w:p>
    <w:p w:rsidR="00B9296A" w:rsidRPr="00B9296A" w:rsidRDefault="00B9296A" w:rsidP="00B9296A">
      <w:pPr>
        <w:pStyle w:val="Betarp"/>
        <w:ind w:firstLine="567"/>
        <w:jc w:val="both"/>
        <w:rPr>
          <w:rFonts w:ascii="Times New Roman" w:eastAsia="Times New Roman" w:hAnsi="Times New Roman" w:cs="Times New Roman"/>
          <w:color w:val="FF0000"/>
          <w:sz w:val="24"/>
          <w:szCs w:val="24"/>
          <w:lang w:eastAsia="lt-LT"/>
        </w:rPr>
      </w:pPr>
    </w:p>
    <w:p w:rsidR="00CA6244" w:rsidRPr="00B9296A" w:rsidRDefault="00CA6244" w:rsidP="00B9296A">
      <w:pPr>
        <w:pStyle w:val="Betarp"/>
        <w:jc w:val="center"/>
        <w:rPr>
          <w:rFonts w:ascii="Times New Roman" w:hAnsi="Times New Roman" w:cs="Times New Roman"/>
          <w:b/>
          <w:i/>
          <w:color w:val="FF0000"/>
          <w:sz w:val="28"/>
          <w:szCs w:val="28"/>
        </w:rPr>
      </w:pPr>
      <w:r w:rsidRPr="00B9296A">
        <w:rPr>
          <w:rFonts w:ascii="Times New Roman" w:hAnsi="Times New Roman" w:cs="Times New Roman"/>
          <w:b/>
          <w:i/>
          <w:sz w:val="28"/>
          <w:szCs w:val="28"/>
        </w:rPr>
        <w:t>Skeleto - raumenų sistema</w:t>
      </w:r>
    </w:p>
    <w:p w:rsidR="00B9296A" w:rsidRPr="00CA6244" w:rsidRDefault="00B9296A" w:rsidP="00B9296A">
      <w:pPr>
        <w:pStyle w:val="Betarp"/>
        <w:jc w:val="center"/>
        <w:rPr>
          <w:rFonts w:ascii="Times New Roman" w:hAnsi="Times New Roman" w:cs="Times New Roman"/>
          <w:b/>
          <w:color w:val="FF0000"/>
          <w:sz w:val="24"/>
          <w:szCs w:val="24"/>
        </w:rPr>
      </w:pPr>
    </w:p>
    <w:p w:rsidR="00CA6244" w:rsidRPr="00B9296A" w:rsidRDefault="00CA6244" w:rsidP="00B9296A">
      <w:pPr>
        <w:spacing w:after="0" w:line="360" w:lineRule="auto"/>
        <w:ind w:firstLine="567"/>
        <w:jc w:val="both"/>
        <w:rPr>
          <w:rFonts w:ascii="Times New Roman" w:eastAsia="Times New Roman" w:hAnsi="Times New Roman" w:cs="Times New Roman"/>
          <w:sz w:val="24"/>
          <w:szCs w:val="24"/>
          <w:lang w:eastAsia="lt-LT"/>
        </w:rPr>
      </w:pPr>
      <w:r w:rsidRPr="00B9296A">
        <w:rPr>
          <w:rFonts w:ascii="Times New Roman" w:eastAsia="Times New Roman" w:hAnsi="Times New Roman" w:cs="Times New Roman"/>
          <w:sz w:val="24"/>
          <w:szCs w:val="24"/>
          <w:lang w:eastAsia="lt-LT"/>
        </w:rPr>
        <w:t xml:space="preserve">Skeleto-raumenų sistemos sutrikimus lemia spartus vaikų augimas tam tikrais periodais, o ypač brendimo metu, netaisyklinga laikysena, mažas fizinis aktyvumas, nepritaikyti suolai vaiko ūgiui. Daugiausiai pasitaikančios iškrypimo formos – laikysenos sutrikimai bei stuburo iškrypimai. </w:t>
      </w:r>
    </w:p>
    <w:p w:rsidR="00CA6244" w:rsidRPr="004920A8" w:rsidRDefault="00CA6244" w:rsidP="00B9296A">
      <w:pPr>
        <w:spacing w:after="0" w:line="360" w:lineRule="auto"/>
        <w:ind w:firstLine="397"/>
        <w:jc w:val="both"/>
        <w:rPr>
          <w:rFonts w:ascii="Times New Roman" w:eastAsia="Times New Roman" w:hAnsi="Times New Roman" w:cs="Times New Roman"/>
          <w:sz w:val="24"/>
          <w:szCs w:val="24"/>
          <w:lang w:eastAsia="lt-LT"/>
        </w:rPr>
      </w:pPr>
      <w:r w:rsidRPr="004920A8">
        <w:rPr>
          <w:rFonts w:ascii="Times New Roman" w:eastAsia="Times New Roman" w:hAnsi="Times New Roman" w:cs="Times New Roman"/>
          <w:sz w:val="24"/>
          <w:szCs w:val="24"/>
          <w:lang w:eastAsia="lt-LT"/>
        </w:rPr>
        <w:t xml:space="preserve">Rajono ikimokyklinio ugdymo įstaigose skeleto - raumenų sistemos sutrikimai buvo registruoti 3 proc. visų profilaktiškai pasitikrinusių vaikų. Tik </w:t>
      </w:r>
      <w:r w:rsidR="004920A8">
        <w:rPr>
          <w:rFonts w:ascii="Times New Roman" w:eastAsia="Times New Roman" w:hAnsi="Times New Roman" w:cs="Times New Roman"/>
          <w:sz w:val="24"/>
          <w:szCs w:val="24"/>
          <w:lang w:eastAsia="lt-LT"/>
        </w:rPr>
        <w:t>dvejose</w:t>
      </w:r>
      <w:r w:rsidR="00032B36">
        <w:rPr>
          <w:rFonts w:ascii="Times New Roman" w:eastAsia="Times New Roman" w:hAnsi="Times New Roman" w:cs="Times New Roman"/>
          <w:sz w:val="24"/>
          <w:szCs w:val="24"/>
          <w:lang w:eastAsia="lt-LT"/>
        </w:rPr>
        <w:t xml:space="preserve"> įstaigose - l./d. „</w:t>
      </w:r>
      <w:r w:rsidR="004920A8">
        <w:rPr>
          <w:rFonts w:ascii="Times New Roman" w:eastAsia="Times New Roman" w:hAnsi="Times New Roman" w:cs="Times New Roman"/>
          <w:sz w:val="24"/>
          <w:szCs w:val="24"/>
          <w:lang w:eastAsia="lt-LT"/>
        </w:rPr>
        <w:t>Berželis</w:t>
      </w:r>
      <w:r w:rsidR="00032B36">
        <w:rPr>
          <w:rFonts w:ascii="Times New Roman" w:eastAsia="Times New Roman" w:hAnsi="Times New Roman" w:cs="Times New Roman"/>
          <w:sz w:val="24"/>
          <w:szCs w:val="24"/>
          <w:lang w:eastAsia="lt-LT"/>
        </w:rPr>
        <w:t>“</w:t>
      </w:r>
      <w:r w:rsidR="004920A8">
        <w:rPr>
          <w:rFonts w:ascii="Times New Roman" w:eastAsia="Times New Roman" w:hAnsi="Times New Roman" w:cs="Times New Roman"/>
          <w:sz w:val="24"/>
          <w:szCs w:val="24"/>
          <w:lang w:eastAsia="lt-LT"/>
        </w:rPr>
        <w:t xml:space="preserve"> </w:t>
      </w:r>
      <w:r w:rsidRPr="004920A8">
        <w:rPr>
          <w:rFonts w:ascii="Times New Roman" w:eastAsia="Times New Roman" w:hAnsi="Times New Roman" w:cs="Times New Roman"/>
          <w:sz w:val="24"/>
          <w:szCs w:val="24"/>
          <w:lang w:eastAsia="lt-LT"/>
        </w:rPr>
        <w:t xml:space="preserve">ir </w:t>
      </w:r>
      <w:r w:rsidR="004920A8">
        <w:rPr>
          <w:rFonts w:ascii="Times New Roman" w:eastAsia="Times New Roman" w:hAnsi="Times New Roman" w:cs="Times New Roman"/>
          <w:sz w:val="24"/>
          <w:szCs w:val="24"/>
          <w:lang w:eastAsia="lt-LT"/>
        </w:rPr>
        <w:t>Viekšnių</w:t>
      </w:r>
      <w:r w:rsidRPr="004920A8">
        <w:rPr>
          <w:rFonts w:ascii="Times New Roman" w:eastAsia="Times New Roman" w:hAnsi="Times New Roman" w:cs="Times New Roman"/>
          <w:sz w:val="24"/>
          <w:szCs w:val="24"/>
          <w:lang w:eastAsia="lt-LT"/>
        </w:rPr>
        <w:t xml:space="preserve"> m</w:t>
      </w:r>
      <w:r w:rsidR="007735C0">
        <w:rPr>
          <w:rFonts w:ascii="Times New Roman" w:eastAsia="Times New Roman" w:hAnsi="Times New Roman" w:cs="Times New Roman"/>
          <w:sz w:val="24"/>
          <w:szCs w:val="24"/>
          <w:lang w:eastAsia="lt-LT"/>
        </w:rPr>
        <w:t>.</w:t>
      </w:r>
      <w:r w:rsidRPr="004920A8">
        <w:rPr>
          <w:rFonts w:ascii="Times New Roman" w:eastAsia="Times New Roman" w:hAnsi="Times New Roman" w:cs="Times New Roman"/>
          <w:sz w:val="24"/>
          <w:szCs w:val="24"/>
          <w:lang w:eastAsia="lt-LT"/>
        </w:rPr>
        <w:t xml:space="preserve"> l./d.</w:t>
      </w:r>
      <w:r w:rsidR="004920A8">
        <w:rPr>
          <w:rFonts w:ascii="Times New Roman" w:eastAsia="Times New Roman" w:hAnsi="Times New Roman" w:cs="Times New Roman"/>
          <w:sz w:val="24"/>
          <w:szCs w:val="24"/>
          <w:lang w:eastAsia="lt-LT"/>
        </w:rPr>
        <w:t xml:space="preserve"> „Liepaitė“</w:t>
      </w:r>
      <w:r w:rsidRPr="004920A8">
        <w:rPr>
          <w:rFonts w:ascii="Times New Roman" w:eastAsia="Times New Roman" w:hAnsi="Times New Roman" w:cs="Times New Roman"/>
          <w:sz w:val="24"/>
          <w:szCs w:val="24"/>
          <w:lang w:eastAsia="lt-LT"/>
        </w:rPr>
        <w:t xml:space="preserve"> - šios sistemos sutrikimų nebuvo diagnozuota. </w:t>
      </w:r>
    </w:p>
    <w:p w:rsidR="00CA6244" w:rsidRPr="006620A7" w:rsidRDefault="00CA6244" w:rsidP="00B9296A">
      <w:pPr>
        <w:spacing w:after="0" w:line="360" w:lineRule="auto"/>
        <w:ind w:firstLine="397"/>
        <w:jc w:val="both"/>
        <w:rPr>
          <w:rFonts w:ascii="Times New Roman" w:eastAsia="Times New Roman" w:hAnsi="Times New Roman" w:cs="Times New Roman"/>
          <w:sz w:val="24"/>
          <w:szCs w:val="24"/>
          <w:lang w:eastAsia="lt-LT"/>
        </w:rPr>
      </w:pPr>
      <w:r w:rsidRPr="004920A8">
        <w:rPr>
          <w:rFonts w:ascii="Times New Roman" w:eastAsia="Times New Roman" w:hAnsi="Times New Roman" w:cs="Times New Roman"/>
          <w:sz w:val="24"/>
          <w:szCs w:val="24"/>
          <w:lang w:eastAsia="lt-LT"/>
        </w:rPr>
        <w:t xml:space="preserve">Dažniausia vaikams buvo diagnozuojama ydinga laikysena - </w:t>
      </w:r>
      <w:r w:rsidR="004920A8" w:rsidRPr="004920A8">
        <w:rPr>
          <w:rFonts w:ascii="Times New Roman" w:eastAsia="Times New Roman" w:hAnsi="Times New Roman" w:cs="Times New Roman"/>
          <w:sz w:val="24"/>
          <w:szCs w:val="24"/>
          <w:lang w:eastAsia="lt-LT"/>
        </w:rPr>
        <w:t>74 atvejai (2,3</w:t>
      </w:r>
      <w:r w:rsidRPr="004920A8">
        <w:rPr>
          <w:rFonts w:ascii="Times New Roman" w:eastAsia="Times New Roman" w:hAnsi="Times New Roman" w:cs="Times New Roman"/>
          <w:sz w:val="24"/>
          <w:szCs w:val="24"/>
          <w:lang w:eastAsia="lt-LT"/>
        </w:rPr>
        <w:t xml:space="preserve"> proc. visų profilaktiškai pas</w:t>
      </w:r>
      <w:r w:rsidR="00462892">
        <w:rPr>
          <w:rFonts w:ascii="Times New Roman" w:eastAsia="Times New Roman" w:hAnsi="Times New Roman" w:cs="Times New Roman"/>
          <w:sz w:val="24"/>
          <w:szCs w:val="24"/>
          <w:lang w:eastAsia="lt-LT"/>
        </w:rPr>
        <w:t>itikrinusių vaikų) ir</w:t>
      </w:r>
      <w:r w:rsidR="004920A8" w:rsidRPr="004920A8">
        <w:rPr>
          <w:rFonts w:ascii="Times New Roman" w:eastAsia="Times New Roman" w:hAnsi="Times New Roman" w:cs="Times New Roman"/>
          <w:sz w:val="24"/>
          <w:szCs w:val="24"/>
          <w:lang w:eastAsia="lt-LT"/>
        </w:rPr>
        <w:t xml:space="preserve"> skoliozė - 3</w:t>
      </w:r>
      <w:r w:rsidRPr="004920A8">
        <w:rPr>
          <w:rFonts w:ascii="Times New Roman" w:eastAsia="Times New Roman" w:hAnsi="Times New Roman" w:cs="Times New Roman"/>
          <w:sz w:val="24"/>
          <w:szCs w:val="24"/>
          <w:lang w:eastAsia="lt-LT"/>
        </w:rPr>
        <w:t xml:space="preserve"> atvejai (0,1 proc.). Daugiausia vaikų su laikysenos sutrikimais bei stuburo iškrypimais</w:t>
      </w:r>
      <w:r w:rsidR="004920A8">
        <w:rPr>
          <w:rFonts w:ascii="Times New Roman" w:eastAsia="Times New Roman" w:hAnsi="Times New Roman" w:cs="Times New Roman"/>
          <w:sz w:val="24"/>
          <w:szCs w:val="24"/>
          <w:lang w:eastAsia="lt-LT"/>
        </w:rPr>
        <w:t xml:space="preserve"> registruota </w:t>
      </w:r>
      <w:r w:rsidR="004920A8" w:rsidRPr="00462892">
        <w:rPr>
          <w:rFonts w:ascii="Times New Roman" w:eastAsia="Times New Roman" w:hAnsi="Times New Roman" w:cs="Times New Roman"/>
          <w:sz w:val="24"/>
          <w:szCs w:val="24"/>
          <w:lang w:eastAsia="lt-LT"/>
        </w:rPr>
        <w:t xml:space="preserve">l./d. „Saulutė“ </w:t>
      </w:r>
      <w:r w:rsidR="00462892">
        <w:rPr>
          <w:rFonts w:ascii="Times New Roman" w:eastAsia="Times New Roman" w:hAnsi="Times New Roman" w:cs="Times New Roman"/>
          <w:sz w:val="24"/>
          <w:szCs w:val="24"/>
          <w:lang w:eastAsia="lt-LT"/>
        </w:rPr>
        <w:t xml:space="preserve">(15,2 proc. visų profilaktiškai pasitikrinusių vaikų) </w:t>
      </w:r>
      <w:r w:rsidR="004920A8" w:rsidRPr="00462892">
        <w:rPr>
          <w:rFonts w:ascii="Times New Roman" w:eastAsia="Times New Roman" w:hAnsi="Times New Roman" w:cs="Times New Roman"/>
          <w:sz w:val="24"/>
          <w:szCs w:val="24"/>
          <w:lang w:eastAsia="lt-LT"/>
        </w:rPr>
        <w:t>(</w:t>
      </w:r>
      <w:r w:rsidR="004920A8">
        <w:rPr>
          <w:rFonts w:ascii="Times New Roman" w:eastAsia="Times New Roman" w:hAnsi="Times New Roman" w:cs="Times New Roman"/>
          <w:sz w:val="24"/>
          <w:szCs w:val="24"/>
          <w:lang w:eastAsia="lt-LT"/>
        </w:rPr>
        <w:t>16</w:t>
      </w:r>
      <w:r w:rsidRPr="004920A8">
        <w:rPr>
          <w:rFonts w:ascii="Times New Roman" w:eastAsia="Times New Roman" w:hAnsi="Times New Roman" w:cs="Times New Roman"/>
          <w:sz w:val="24"/>
          <w:szCs w:val="24"/>
          <w:lang w:eastAsia="lt-LT"/>
        </w:rPr>
        <w:t xml:space="preserve"> pav.).</w:t>
      </w:r>
    </w:p>
    <w:p w:rsidR="00CA6244" w:rsidRPr="00CA6244" w:rsidRDefault="004920A8" w:rsidP="004920A8">
      <w:pPr>
        <w:pStyle w:val="Betarp"/>
        <w:rPr>
          <w:rFonts w:ascii="Times New Roman" w:eastAsia="Times New Roman" w:hAnsi="Times New Roman" w:cs="Times New Roman"/>
          <w:color w:val="FF0000"/>
          <w:sz w:val="24"/>
          <w:szCs w:val="24"/>
          <w:lang w:eastAsia="lt-LT"/>
        </w:rPr>
      </w:pPr>
      <w:r>
        <w:rPr>
          <w:noProof/>
          <w:lang w:eastAsia="lt-LT"/>
        </w:rPr>
        <w:lastRenderedPageBreak/>
        <w:drawing>
          <wp:inline distT="0" distB="0" distL="0" distR="0" wp14:anchorId="2E6D8994" wp14:editId="32860E0F">
            <wp:extent cx="6086475" cy="2971800"/>
            <wp:effectExtent l="0" t="0" r="0" b="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6244" w:rsidRPr="004920A8" w:rsidRDefault="004920A8" w:rsidP="00CA6244">
      <w:pPr>
        <w:pStyle w:val="Betarp"/>
        <w:jc w:val="center"/>
        <w:rPr>
          <w:rFonts w:ascii="Times New Roman" w:eastAsia="Times New Roman" w:hAnsi="Times New Roman" w:cs="Times New Roman"/>
          <w:b/>
          <w:sz w:val="24"/>
          <w:szCs w:val="24"/>
          <w:lang w:eastAsia="lt-LT"/>
        </w:rPr>
      </w:pPr>
      <w:r w:rsidRPr="004920A8">
        <w:rPr>
          <w:rFonts w:ascii="Times New Roman" w:eastAsia="Times New Roman" w:hAnsi="Times New Roman" w:cs="Times New Roman"/>
          <w:b/>
          <w:sz w:val="24"/>
          <w:szCs w:val="24"/>
          <w:lang w:eastAsia="lt-LT"/>
        </w:rPr>
        <w:t>16</w:t>
      </w:r>
      <w:r w:rsidR="00CA6244" w:rsidRPr="004920A8">
        <w:rPr>
          <w:rFonts w:ascii="Times New Roman" w:eastAsia="Times New Roman" w:hAnsi="Times New Roman" w:cs="Times New Roman"/>
          <w:b/>
          <w:sz w:val="24"/>
          <w:szCs w:val="24"/>
          <w:lang w:eastAsia="lt-LT"/>
        </w:rPr>
        <w:t xml:space="preserve"> pav. Skeleto - raumenų sistemos sutrikimai pagal ikimokyklinio ugdymo įstaigas (proc.)</w:t>
      </w:r>
    </w:p>
    <w:p w:rsidR="00CA6244" w:rsidRPr="00CA6244" w:rsidRDefault="00CA6244" w:rsidP="00CA6244">
      <w:pPr>
        <w:spacing w:after="0" w:line="240" w:lineRule="auto"/>
        <w:ind w:firstLine="397"/>
        <w:jc w:val="both"/>
        <w:rPr>
          <w:rFonts w:ascii="Times New Roman" w:eastAsia="Times New Roman" w:hAnsi="Times New Roman" w:cs="Times New Roman"/>
          <w:color w:val="FF0000"/>
          <w:sz w:val="24"/>
          <w:szCs w:val="24"/>
          <w:lang w:eastAsia="lt-LT"/>
        </w:rPr>
      </w:pPr>
    </w:p>
    <w:p w:rsidR="00CA6244" w:rsidRPr="00CA6244" w:rsidRDefault="00CA6244" w:rsidP="00CA6244">
      <w:pPr>
        <w:spacing w:after="0" w:line="360" w:lineRule="auto"/>
        <w:ind w:firstLine="397"/>
        <w:jc w:val="both"/>
        <w:rPr>
          <w:rFonts w:ascii="Times New Roman" w:eastAsia="Times New Roman" w:hAnsi="Times New Roman" w:cs="Times New Roman"/>
          <w:color w:val="FF0000"/>
          <w:sz w:val="24"/>
          <w:szCs w:val="24"/>
          <w:lang w:eastAsia="lt-LT"/>
        </w:rPr>
      </w:pPr>
      <w:r w:rsidRPr="006165A8">
        <w:rPr>
          <w:rFonts w:ascii="Times New Roman" w:eastAsia="Times New Roman" w:hAnsi="Times New Roman" w:cs="Times New Roman"/>
          <w:sz w:val="24"/>
          <w:szCs w:val="24"/>
          <w:lang w:eastAsia="lt-LT"/>
        </w:rPr>
        <w:t xml:space="preserve">Lopšelio grupėse </w:t>
      </w:r>
      <w:r w:rsidR="00A322D1" w:rsidRPr="006165A8">
        <w:rPr>
          <w:rFonts w:ascii="Times New Roman" w:eastAsia="Times New Roman" w:hAnsi="Times New Roman" w:cs="Times New Roman"/>
          <w:sz w:val="24"/>
          <w:szCs w:val="24"/>
          <w:lang w:eastAsia="lt-LT"/>
        </w:rPr>
        <w:t>vaikų</w:t>
      </w:r>
      <w:r w:rsidR="006165A8" w:rsidRPr="006165A8">
        <w:rPr>
          <w:rFonts w:ascii="Times New Roman" w:eastAsia="Times New Roman" w:hAnsi="Times New Roman" w:cs="Times New Roman"/>
          <w:sz w:val="24"/>
          <w:szCs w:val="24"/>
          <w:lang w:eastAsia="lt-LT"/>
        </w:rPr>
        <w:t>,</w:t>
      </w:r>
      <w:r w:rsidR="00A322D1" w:rsidRPr="006165A8">
        <w:rPr>
          <w:rFonts w:ascii="Times New Roman" w:eastAsia="Times New Roman" w:hAnsi="Times New Roman" w:cs="Times New Roman"/>
          <w:sz w:val="24"/>
          <w:szCs w:val="24"/>
          <w:lang w:eastAsia="lt-LT"/>
        </w:rPr>
        <w:t xml:space="preserve"> turinčių ydinga laikysena</w:t>
      </w:r>
      <w:r w:rsidR="006165A8" w:rsidRPr="006165A8">
        <w:rPr>
          <w:rFonts w:ascii="Times New Roman" w:eastAsia="Times New Roman" w:hAnsi="Times New Roman" w:cs="Times New Roman"/>
          <w:sz w:val="24"/>
          <w:szCs w:val="24"/>
          <w:lang w:eastAsia="lt-LT"/>
        </w:rPr>
        <w:t>,</w:t>
      </w:r>
      <w:r w:rsidR="00A322D1" w:rsidRPr="006165A8">
        <w:rPr>
          <w:rFonts w:ascii="Times New Roman" w:eastAsia="Times New Roman" w:hAnsi="Times New Roman" w:cs="Times New Roman"/>
          <w:sz w:val="24"/>
          <w:szCs w:val="24"/>
          <w:lang w:eastAsia="lt-LT"/>
        </w:rPr>
        <w:t xml:space="preserve"> buvo registruota tik trijose ikimokyklinio ugdymo įstaigose (l./d. „Gintarėlis“ - 3,4 proc., l./d. „Delfinas“</w:t>
      </w:r>
      <w:r w:rsidR="006165A8" w:rsidRPr="006165A8">
        <w:rPr>
          <w:rFonts w:ascii="Times New Roman" w:eastAsia="Times New Roman" w:hAnsi="Times New Roman" w:cs="Times New Roman"/>
          <w:sz w:val="24"/>
          <w:szCs w:val="24"/>
          <w:lang w:eastAsia="lt-LT"/>
        </w:rPr>
        <w:t xml:space="preserve"> - 4,2 proc. ir l./d. „Saulutė“ - 5 proc.)</w:t>
      </w:r>
      <w:r w:rsidR="003330DC">
        <w:rPr>
          <w:rFonts w:ascii="Times New Roman" w:eastAsia="Times New Roman" w:hAnsi="Times New Roman" w:cs="Times New Roman"/>
          <w:sz w:val="24"/>
          <w:szCs w:val="24"/>
          <w:lang w:eastAsia="lt-LT"/>
        </w:rPr>
        <w:t>. Darželio grupėse jau 7 įstaigose buvo regi</w:t>
      </w:r>
      <w:r w:rsidR="00EE322A">
        <w:rPr>
          <w:rFonts w:ascii="Times New Roman" w:eastAsia="Times New Roman" w:hAnsi="Times New Roman" w:cs="Times New Roman"/>
          <w:sz w:val="24"/>
          <w:szCs w:val="24"/>
          <w:lang w:eastAsia="lt-LT"/>
        </w:rPr>
        <w:t>struojami vaikai turintis ydingą laikyseną</w:t>
      </w:r>
      <w:r w:rsidR="003330DC">
        <w:rPr>
          <w:rFonts w:ascii="Times New Roman" w:eastAsia="Times New Roman" w:hAnsi="Times New Roman" w:cs="Times New Roman"/>
          <w:sz w:val="24"/>
          <w:szCs w:val="24"/>
          <w:lang w:eastAsia="lt-LT"/>
        </w:rPr>
        <w:t xml:space="preserve"> (</w:t>
      </w:r>
      <w:r w:rsidR="003330DC" w:rsidRPr="006165A8">
        <w:rPr>
          <w:rFonts w:ascii="Times New Roman" w:eastAsia="Times New Roman" w:hAnsi="Times New Roman" w:cs="Times New Roman"/>
          <w:sz w:val="24"/>
          <w:szCs w:val="24"/>
          <w:lang w:eastAsia="lt-LT"/>
        </w:rPr>
        <w:t xml:space="preserve">l./d. „Gintarėlis“ - </w:t>
      </w:r>
      <w:r w:rsidR="003330DC">
        <w:rPr>
          <w:rFonts w:ascii="Times New Roman" w:eastAsia="Times New Roman" w:hAnsi="Times New Roman" w:cs="Times New Roman"/>
          <w:sz w:val="24"/>
          <w:szCs w:val="24"/>
          <w:lang w:eastAsia="lt-LT"/>
        </w:rPr>
        <w:t>0,9</w:t>
      </w:r>
      <w:r w:rsidR="003330DC" w:rsidRPr="006165A8">
        <w:rPr>
          <w:rFonts w:ascii="Times New Roman" w:eastAsia="Times New Roman" w:hAnsi="Times New Roman" w:cs="Times New Roman"/>
          <w:sz w:val="24"/>
          <w:szCs w:val="24"/>
          <w:lang w:eastAsia="lt-LT"/>
        </w:rPr>
        <w:t xml:space="preserve"> proc.</w:t>
      </w:r>
      <w:r w:rsidR="003330DC">
        <w:rPr>
          <w:rFonts w:ascii="Times New Roman" w:eastAsia="Times New Roman" w:hAnsi="Times New Roman" w:cs="Times New Roman"/>
          <w:sz w:val="24"/>
          <w:szCs w:val="24"/>
          <w:lang w:eastAsia="lt-LT"/>
        </w:rPr>
        <w:t xml:space="preserve">, </w:t>
      </w:r>
      <w:r w:rsidR="003330DC" w:rsidRPr="006165A8">
        <w:rPr>
          <w:rFonts w:ascii="Times New Roman" w:eastAsia="Times New Roman" w:hAnsi="Times New Roman" w:cs="Times New Roman"/>
          <w:sz w:val="24"/>
          <w:szCs w:val="24"/>
          <w:lang w:eastAsia="lt-LT"/>
        </w:rPr>
        <w:t xml:space="preserve">l./d. „Delfinas“ - </w:t>
      </w:r>
      <w:r w:rsidR="003330DC">
        <w:rPr>
          <w:rFonts w:ascii="Times New Roman" w:eastAsia="Times New Roman" w:hAnsi="Times New Roman" w:cs="Times New Roman"/>
          <w:sz w:val="24"/>
          <w:szCs w:val="24"/>
          <w:lang w:eastAsia="lt-LT"/>
        </w:rPr>
        <w:t>12,7</w:t>
      </w:r>
      <w:r w:rsidR="003330DC" w:rsidRPr="006165A8">
        <w:rPr>
          <w:rFonts w:ascii="Times New Roman" w:eastAsia="Times New Roman" w:hAnsi="Times New Roman" w:cs="Times New Roman"/>
          <w:sz w:val="24"/>
          <w:szCs w:val="24"/>
          <w:lang w:eastAsia="lt-LT"/>
        </w:rPr>
        <w:t xml:space="preserve"> proc</w:t>
      </w:r>
      <w:r w:rsidR="003330DC">
        <w:rPr>
          <w:rFonts w:ascii="Times New Roman" w:eastAsia="Times New Roman" w:hAnsi="Times New Roman" w:cs="Times New Roman"/>
          <w:sz w:val="24"/>
          <w:szCs w:val="24"/>
          <w:lang w:eastAsia="lt-LT"/>
        </w:rPr>
        <w:t xml:space="preserve">., </w:t>
      </w:r>
      <w:r w:rsidR="003330DC" w:rsidRPr="00CA6244">
        <w:rPr>
          <w:rFonts w:ascii="Times New Roman" w:eastAsia="Times New Roman" w:hAnsi="Times New Roman" w:cs="Times New Roman"/>
          <w:color w:val="FF0000"/>
          <w:sz w:val="24"/>
          <w:szCs w:val="24"/>
          <w:lang w:eastAsia="lt-LT"/>
        </w:rPr>
        <w:t xml:space="preserve"> </w:t>
      </w:r>
      <w:r w:rsidR="003330DC">
        <w:rPr>
          <w:rFonts w:ascii="Times New Roman" w:eastAsia="Times New Roman" w:hAnsi="Times New Roman" w:cs="Times New Roman"/>
          <w:sz w:val="24"/>
          <w:szCs w:val="24"/>
          <w:lang w:eastAsia="lt-LT"/>
        </w:rPr>
        <w:t>l./d. „Saulutė“ - 2,6</w:t>
      </w:r>
      <w:r w:rsidR="003330DC" w:rsidRPr="006165A8">
        <w:rPr>
          <w:rFonts w:ascii="Times New Roman" w:eastAsia="Times New Roman" w:hAnsi="Times New Roman" w:cs="Times New Roman"/>
          <w:sz w:val="24"/>
          <w:szCs w:val="24"/>
          <w:lang w:eastAsia="lt-LT"/>
        </w:rPr>
        <w:t xml:space="preserve"> proc.</w:t>
      </w:r>
      <w:r w:rsidR="003330DC">
        <w:rPr>
          <w:rFonts w:ascii="Times New Roman" w:eastAsia="Times New Roman" w:hAnsi="Times New Roman" w:cs="Times New Roman"/>
          <w:sz w:val="24"/>
          <w:szCs w:val="24"/>
          <w:lang w:eastAsia="lt-LT"/>
        </w:rPr>
        <w:t>, l./d. „Linelis“ - 6,9 proc., darželyje - mokykloje „Kregždutė“ - 10 proc. ir Tirkšlių km. darželyje „Giliukas“ - 7,6 proc.</w:t>
      </w:r>
      <w:r w:rsidR="003330DC" w:rsidRPr="006165A8">
        <w:rPr>
          <w:rFonts w:ascii="Times New Roman" w:eastAsia="Times New Roman" w:hAnsi="Times New Roman" w:cs="Times New Roman"/>
          <w:sz w:val="24"/>
          <w:szCs w:val="24"/>
          <w:lang w:eastAsia="lt-LT"/>
        </w:rPr>
        <w:t>)</w:t>
      </w:r>
      <w:r w:rsidR="007735C0">
        <w:rPr>
          <w:rFonts w:ascii="Times New Roman" w:eastAsia="Times New Roman" w:hAnsi="Times New Roman" w:cs="Times New Roman"/>
          <w:sz w:val="24"/>
          <w:szCs w:val="24"/>
          <w:lang w:eastAsia="lt-LT"/>
        </w:rPr>
        <w:t>, o priešmokyklinio ugdymo grupėse beveik visose įstaigose buvo regi</w:t>
      </w:r>
      <w:r w:rsidR="00EE322A">
        <w:rPr>
          <w:rFonts w:ascii="Times New Roman" w:eastAsia="Times New Roman" w:hAnsi="Times New Roman" w:cs="Times New Roman"/>
          <w:sz w:val="24"/>
          <w:szCs w:val="24"/>
          <w:lang w:eastAsia="lt-LT"/>
        </w:rPr>
        <w:t>struojama vaikų, turinčių ydingą laikyseną</w:t>
      </w:r>
      <w:r w:rsidR="007735C0">
        <w:rPr>
          <w:rFonts w:ascii="Times New Roman" w:eastAsia="Times New Roman" w:hAnsi="Times New Roman" w:cs="Times New Roman"/>
          <w:sz w:val="24"/>
          <w:szCs w:val="24"/>
          <w:lang w:eastAsia="lt-LT"/>
        </w:rPr>
        <w:t xml:space="preserve"> (17 pav.).</w:t>
      </w:r>
    </w:p>
    <w:p w:rsidR="00CA6244" w:rsidRPr="00CA6244" w:rsidRDefault="007735C0" w:rsidP="006620A7">
      <w:pPr>
        <w:pStyle w:val="Betarp"/>
        <w:rPr>
          <w:rFonts w:ascii="Times New Roman" w:eastAsia="Times New Roman" w:hAnsi="Times New Roman" w:cs="Times New Roman"/>
          <w:color w:val="FF0000"/>
          <w:sz w:val="24"/>
          <w:szCs w:val="24"/>
          <w:lang w:eastAsia="lt-LT"/>
        </w:rPr>
      </w:pPr>
      <w:r>
        <w:rPr>
          <w:noProof/>
          <w:lang w:eastAsia="lt-LT"/>
        </w:rPr>
        <w:drawing>
          <wp:inline distT="0" distB="0" distL="0" distR="0" wp14:anchorId="48B78CCF" wp14:editId="44A1C801">
            <wp:extent cx="6086475" cy="2743200"/>
            <wp:effectExtent l="0" t="0" r="0" b="0"/>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6244" w:rsidRPr="00A322D1" w:rsidRDefault="006620A7" w:rsidP="00CA6244">
      <w:pPr>
        <w:pStyle w:val="Betarp"/>
        <w:jc w:val="center"/>
        <w:rPr>
          <w:rFonts w:ascii="Times New Roman" w:eastAsia="Times New Roman" w:hAnsi="Times New Roman" w:cs="Times New Roman"/>
          <w:sz w:val="24"/>
          <w:szCs w:val="24"/>
          <w:lang w:eastAsia="lt-LT"/>
        </w:rPr>
      </w:pPr>
      <w:r w:rsidRPr="00A322D1">
        <w:rPr>
          <w:rFonts w:ascii="Times New Roman" w:hAnsi="Times New Roman" w:cs="Times New Roman"/>
          <w:b/>
          <w:sz w:val="24"/>
          <w:szCs w:val="24"/>
        </w:rPr>
        <w:t>17</w:t>
      </w:r>
      <w:r w:rsidR="00CA6244" w:rsidRPr="00A322D1">
        <w:rPr>
          <w:rFonts w:ascii="Times New Roman" w:hAnsi="Times New Roman" w:cs="Times New Roman"/>
          <w:b/>
          <w:sz w:val="24"/>
          <w:szCs w:val="24"/>
        </w:rPr>
        <w:t xml:space="preserve"> pav. </w:t>
      </w:r>
      <w:r w:rsidR="007735C0">
        <w:rPr>
          <w:rFonts w:ascii="Times New Roman" w:hAnsi="Times New Roman" w:cs="Times New Roman"/>
          <w:b/>
          <w:sz w:val="24"/>
          <w:szCs w:val="24"/>
        </w:rPr>
        <w:t>Y</w:t>
      </w:r>
      <w:r w:rsidR="00A322D1">
        <w:rPr>
          <w:rFonts w:ascii="Times New Roman" w:hAnsi="Times New Roman" w:cs="Times New Roman"/>
          <w:b/>
          <w:sz w:val="24"/>
          <w:szCs w:val="24"/>
        </w:rPr>
        <w:t>dinga laikysena</w:t>
      </w:r>
      <w:r w:rsidR="00CA6244" w:rsidRPr="00A322D1">
        <w:rPr>
          <w:rFonts w:ascii="Times New Roman" w:hAnsi="Times New Roman" w:cs="Times New Roman"/>
          <w:b/>
          <w:sz w:val="24"/>
          <w:szCs w:val="24"/>
        </w:rPr>
        <w:t xml:space="preserve"> pagal grupes ir ikimokyklinio ugdymo įstaigas (proc.)</w:t>
      </w:r>
    </w:p>
    <w:p w:rsidR="00CA6244" w:rsidRDefault="00CA6244" w:rsidP="00EA1D31">
      <w:pPr>
        <w:pStyle w:val="Betarp"/>
        <w:ind w:firstLine="567"/>
        <w:jc w:val="both"/>
        <w:rPr>
          <w:rFonts w:ascii="Times New Roman" w:hAnsi="Times New Roman" w:cs="Times New Roman"/>
          <w:b/>
          <w:color w:val="FF0000"/>
          <w:sz w:val="24"/>
          <w:szCs w:val="24"/>
        </w:rPr>
      </w:pPr>
    </w:p>
    <w:p w:rsidR="007735C0" w:rsidRPr="007735C0" w:rsidRDefault="00EA1D31" w:rsidP="00EA1D31">
      <w:pPr>
        <w:pStyle w:val="Betarp"/>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Skolioz</w:t>
      </w:r>
      <w:r w:rsidR="00583B6B">
        <w:rPr>
          <w:rFonts w:ascii="Times New Roman" w:hAnsi="Times New Roman" w:cs="Times New Roman"/>
          <w:sz w:val="24"/>
          <w:szCs w:val="24"/>
        </w:rPr>
        <w:t>ė</w:t>
      </w:r>
      <w:r>
        <w:rPr>
          <w:rFonts w:ascii="Times New Roman" w:hAnsi="Times New Roman" w:cs="Times New Roman"/>
          <w:sz w:val="24"/>
          <w:szCs w:val="24"/>
        </w:rPr>
        <w:t xml:space="preserve"> buvo registruota tik dvejose įstaigose - l./d. „Gintarėlis“ - 1,8 proc. darželio grupių vaikų ir darželyje „Namučiai po smilga“ - 14,3 proc. priešmokyklinio ugdymo grupių vaikų. </w:t>
      </w:r>
    </w:p>
    <w:p w:rsidR="00867711" w:rsidRDefault="00CA6244" w:rsidP="00867711">
      <w:pPr>
        <w:spacing w:after="0" w:line="360" w:lineRule="auto"/>
        <w:ind w:firstLine="397"/>
        <w:jc w:val="both"/>
        <w:rPr>
          <w:rFonts w:ascii="Times New Roman" w:eastAsia="Times New Roman" w:hAnsi="Times New Roman" w:cs="Times New Roman"/>
          <w:sz w:val="24"/>
          <w:szCs w:val="24"/>
          <w:lang w:eastAsia="lt-LT"/>
        </w:rPr>
      </w:pPr>
      <w:r w:rsidRPr="00867711">
        <w:rPr>
          <w:rFonts w:ascii="Times New Roman" w:eastAsia="Times New Roman" w:hAnsi="Times New Roman" w:cs="Times New Roman"/>
          <w:sz w:val="24"/>
          <w:szCs w:val="24"/>
          <w:lang w:eastAsia="lt-LT"/>
        </w:rPr>
        <w:lastRenderedPageBreak/>
        <w:t>Pastebimas tendencingas sergamumo skeleto - raumenų sistemos ligomis didėjimas kartu su vaiko amžiumi. Galima daryti prielaidą, kad kuo vyresni vaikai, tuo dažniau jiems nustatomi skeleto-raumenų sistemos sutrikimai.</w:t>
      </w:r>
    </w:p>
    <w:p w:rsidR="00867711" w:rsidRDefault="00867711" w:rsidP="00867711">
      <w:pPr>
        <w:spacing w:after="0" w:line="240" w:lineRule="auto"/>
        <w:ind w:firstLine="397"/>
        <w:jc w:val="both"/>
        <w:rPr>
          <w:rFonts w:ascii="Times New Roman" w:eastAsia="Times New Roman" w:hAnsi="Times New Roman" w:cs="Times New Roman"/>
          <w:sz w:val="24"/>
          <w:szCs w:val="24"/>
          <w:lang w:eastAsia="lt-LT"/>
        </w:rPr>
      </w:pPr>
    </w:p>
    <w:p w:rsidR="00867711" w:rsidRDefault="00CA6244" w:rsidP="00867711">
      <w:pPr>
        <w:spacing w:after="0" w:line="240" w:lineRule="auto"/>
        <w:ind w:firstLine="397"/>
        <w:jc w:val="center"/>
        <w:rPr>
          <w:rFonts w:ascii="Times New Roman" w:eastAsia="Times New Roman" w:hAnsi="Times New Roman" w:cs="Times New Roman"/>
          <w:sz w:val="24"/>
          <w:szCs w:val="24"/>
          <w:lang w:eastAsia="lt-LT"/>
        </w:rPr>
      </w:pPr>
      <w:r w:rsidRPr="00867711">
        <w:rPr>
          <w:rFonts w:ascii="Times New Roman" w:hAnsi="Times New Roman" w:cs="Times New Roman"/>
          <w:b/>
          <w:i/>
          <w:sz w:val="28"/>
          <w:szCs w:val="28"/>
        </w:rPr>
        <w:t>Kraujas</w:t>
      </w:r>
    </w:p>
    <w:p w:rsidR="00867711" w:rsidRDefault="00867711" w:rsidP="00867711">
      <w:pPr>
        <w:spacing w:after="0" w:line="240" w:lineRule="auto"/>
        <w:ind w:firstLine="397"/>
        <w:jc w:val="both"/>
        <w:rPr>
          <w:rFonts w:ascii="Times New Roman" w:eastAsia="Times New Roman" w:hAnsi="Times New Roman" w:cs="Times New Roman"/>
          <w:sz w:val="24"/>
          <w:szCs w:val="24"/>
          <w:lang w:eastAsia="lt-LT"/>
        </w:rPr>
      </w:pPr>
    </w:p>
    <w:p w:rsidR="00CA6244" w:rsidRPr="00867711" w:rsidRDefault="00CA6244" w:rsidP="00867711">
      <w:pPr>
        <w:spacing w:after="0" w:line="360" w:lineRule="auto"/>
        <w:ind w:firstLine="397"/>
        <w:jc w:val="both"/>
        <w:rPr>
          <w:rFonts w:ascii="Times New Roman" w:hAnsi="Times New Roman" w:cs="Times New Roman"/>
          <w:sz w:val="24"/>
          <w:szCs w:val="24"/>
        </w:rPr>
      </w:pPr>
      <w:r w:rsidRPr="00867711">
        <w:rPr>
          <w:rFonts w:ascii="Times New Roman" w:hAnsi="Times New Roman" w:cs="Times New Roman"/>
          <w:sz w:val="24"/>
          <w:szCs w:val="24"/>
        </w:rPr>
        <w:t>Kraujo susirgimai - vieni iš retesnių ikimokyklinio amžia</w:t>
      </w:r>
      <w:r w:rsidR="00867711" w:rsidRPr="00867711">
        <w:rPr>
          <w:rFonts w:ascii="Times New Roman" w:hAnsi="Times New Roman" w:cs="Times New Roman"/>
          <w:sz w:val="24"/>
          <w:szCs w:val="24"/>
        </w:rPr>
        <w:t>us vaikų susirgimų ir sudaro 0,2</w:t>
      </w:r>
      <w:r w:rsidRPr="00867711">
        <w:rPr>
          <w:rFonts w:ascii="Times New Roman" w:hAnsi="Times New Roman" w:cs="Times New Roman"/>
          <w:sz w:val="24"/>
          <w:szCs w:val="24"/>
        </w:rPr>
        <w:t xml:space="preserve"> proc. visų profilaktiškai pasitikrinusių vaikų</w:t>
      </w:r>
      <w:r w:rsidR="00BA11FA">
        <w:rPr>
          <w:rFonts w:ascii="Times New Roman" w:hAnsi="Times New Roman" w:cs="Times New Roman"/>
          <w:sz w:val="24"/>
          <w:szCs w:val="24"/>
        </w:rPr>
        <w:t xml:space="preserve"> susirgimų</w:t>
      </w:r>
      <w:r w:rsidRPr="00867711">
        <w:rPr>
          <w:rFonts w:ascii="Times New Roman" w:hAnsi="Times New Roman" w:cs="Times New Roman"/>
          <w:sz w:val="24"/>
          <w:szCs w:val="24"/>
        </w:rPr>
        <w:t xml:space="preserve"> (2 pav.).</w:t>
      </w:r>
    </w:p>
    <w:p w:rsidR="001D5AEE" w:rsidRPr="001D5AEE" w:rsidRDefault="00CA6244" w:rsidP="003E4599">
      <w:pPr>
        <w:pStyle w:val="Betarp"/>
        <w:spacing w:line="360" w:lineRule="auto"/>
        <w:ind w:firstLine="567"/>
        <w:jc w:val="both"/>
        <w:rPr>
          <w:rFonts w:ascii="Times New Roman" w:hAnsi="Times New Roman" w:cs="Times New Roman"/>
          <w:sz w:val="24"/>
          <w:szCs w:val="24"/>
        </w:rPr>
      </w:pPr>
      <w:r w:rsidRPr="001D5AEE">
        <w:rPr>
          <w:rFonts w:ascii="Times New Roman" w:hAnsi="Times New Roman" w:cs="Times New Roman"/>
          <w:sz w:val="24"/>
          <w:szCs w:val="24"/>
        </w:rPr>
        <w:t>Rajone ikimokyklinio ugdymo įstaigose tik 6 vaika</w:t>
      </w:r>
      <w:r w:rsidR="001D5AEE" w:rsidRPr="001D5AEE">
        <w:rPr>
          <w:rFonts w:ascii="Times New Roman" w:hAnsi="Times New Roman" w:cs="Times New Roman"/>
          <w:sz w:val="24"/>
          <w:szCs w:val="24"/>
        </w:rPr>
        <w:t xml:space="preserve">ms buvo nustatytos kraujo ligos - </w:t>
      </w:r>
      <w:r w:rsidRPr="001D5AEE">
        <w:rPr>
          <w:rFonts w:ascii="Times New Roman" w:hAnsi="Times New Roman" w:cs="Times New Roman"/>
          <w:sz w:val="24"/>
          <w:szCs w:val="24"/>
        </w:rPr>
        <w:t xml:space="preserve"> l/d. </w:t>
      </w:r>
      <w:r w:rsidR="00867711" w:rsidRPr="001D5AEE">
        <w:rPr>
          <w:rFonts w:ascii="Times New Roman" w:hAnsi="Times New Roman" w:cs="Times New Roman"/>
          <w:sz w:val="24"/>
          <w:szCs w:val="24"/>
        </w:rPr>
        <w:t xml:space="preserve">„Bitutė“ - 3 atvejai, l./d. „Gintarėlis“ - 2 atvejai ir </w:t>
      </w:r>
      <w:r w:rsidRPr="001D5AEE">
        <w:rPr>
          <w:rFonts w:ascii="Times New Roman" w:hAnsi="Times New Roman" w:cs="Times New Roman"/>
          <w:sz w:val="24"/>
          <w:szCs w:val="24"/>
        </w:rPr>
        <w:t>l./d. „Žilvitis“</w:t>
      </w:r>
      <w:r w:rsidR="00867711" w:rsidRPr="001D5AEE">
        <w:rPr>
          <w:rFonts w:ascii="Times New Roman" w:hAnsi="Times New Roman" w:cs="Times New Roman"/>
          <w:sz w:val="24"/>
          <w:szCs w:val="24"/>
        </w:rPr>
        <w:t xml:space="preserve"> - 1 atvejis.</w:t>
      </w:r>
      <w:r w:rsidRPr="001D5AEE">
        <w:rPr>
          <w:rFonts w:ascii="Times New Roman" w:hAnsi="Times New Roman" w:cs="Times New Roman"/>
          <w:sz w:val="24"/>
          <w:szCs w:val="24"/>
        </w:rPr>
        <w:t xml:space="preserve"> </w:t>
      </w:r>
    </w:p>
    <w:p w:rsidR="00CA6244" w:rsidRDefault="00CA6244" w:rsidP="003E4599">
      <w:pPr>
        <w:pStyle w:val="Betarp"/>
        <w:spacing w:line="360" w:lineRule="auto"/>
        <w:ind w:firstLine="567"/>
        <w:jc w:val="both"/>
        <w:rPr>
          <w:rFonts w:ascii="Times New Roman" w:hAnsi="Times New Roman" w:cs="Times New Roman"/>
          <w:sz w:val="24"/>
          <w:szCs w:val="24"/>
        </w:rPr>
      </w:pPr>
      <w:r w:rsidRPr="001D5AEE">
        <w:rPr>
          <w:rFonts w:ascii="Times New Roman" w:hAnsi="Times New Roman" w:cs="Times New Roman"/>
          <w:sz w:val="24"/>
          <w:szCs w:val="24"/>
        </w:rPr>
        <w:t>Vertinant susirgimą pagal įstaigų grupes, lopšelio</w:t>
      </w:r>
      <w:r w:rsidR="001D5AEE" w:rsidRPr="001D5AEE">
        <w:rPr>
          <w:rFonts w:ascii="Times New Roman" w:hAnsi="Times New Roman" w:cs="Times New Roman"/>
          <w:sz w:val="24"/>
          <w:szCs w:val="24"/>
        </w:rPr>
        <w:t xml:space="preserve"> grupėse užregistruoti 2 atvejai, </w:t>
      </w:r>
      <w:r w:rsidRPr="001D5AEE">
        <w:rPr>
          <w:rFonts w:ascii="Times New Roman" w:hAnsi="Times New Roman" w:cs="Times New Roman"/>
          <w:sz w:val="24"/>
          <w:szCs w:val="24"/>
        </w:rPr>
        <w:t xml:space="preserve"> darželio grupėse </w:t>
      </w:r>
      <w:r w:rsidR="001D5AEE" w:rsidRPr="001D5AEE">
        <w:rPr>
          <w:rFonts w:ascii="Times New Roman" w:hAnsi="Times New Roman" w:cs="Times New Roman"/>
          <w:sz w:val="24"/>
          <w:szCs w:val="24"/>
        </w:rPr>
        <w:t>- 4 atvejai</w:t>
      </w:r>
      <w:r w:rsidRPr="001D5AEE">
        <w:rPr>
          <w:rFonts w:ascii="Times New Roman" w:hAnsi="Times New Roman" w:cs="Times New Roman"/>
          <w:sz w:val="24"/>
          <w:szCs w:val="24"/>
        </w:rPr>
        <w:t xml:space="preserve">, </w:t>
      </w:r>
      <w:r w:rsidR="00A06648">
        <w:rPr>
          <w:rFonts w:ascii="Times New Roman" w:hAnsi="Times New Roman" w:cs="Times New Roman"/>
          <w:sz w:val="24"/>
          <w:szCs w:val="24"/>
        </w:rPr>
        <w:t>o priešmokyklinėse grupėse - nė</w:t>
      </w:r>
      <w:r w:rsidRPr="001D5AEE">
        <w:rPr>
          <w:rFonts w:ascii="Times New Roman" w:hAnsi="Times New Roman" w:cs="Times New Roman"/>
          <w:sz w:val="24"/>
          <w:szCs w:val="24"/>
        </w:rPr>
        <w:t xml:space="preserve"> vieno. </w:t>
      </w:r>
    </w:p>
    <w:p w:rsidR="003E4599" w:rsidRPr="003E4599" w:rsidRDefault="003E4599" w:rsidP="003E4599">
      <w:pPr>
        <w:pStyle w:val="Betarp"/>
        <w:ind w:firstLine="567"/>
        <w:jc w:val="both"/>
        <w:rPr>
          <w:rFonts w:ascii="Times New Roman" w:hAnsi="Times New Roman" w:cs="Times New Roman"/>
          <w:sz w:val="24"/>
          <w:szCs w:val="24"/>
        </w:rPr>
      </w:pPr>
    </w:p>
    <w:p w:rsidR="00CA6244" w:rsidRPr="003E4599" w:rsidRDefault="00CA6244" w:rsidP="003E4599">
      <w:pPr>
        <w:pStyle w:val="Betarp"/>
        <w:ind w:firstLine="567"/>
        <w:jc w:val="center"/>
        <w:rPr>
          <w:rFonts w:ascii="Times New Roman" w:eastAsia="Times New Roman" w:hAnsi="Times New Roman" w:cs="Times New Roman"/>
          <w:b/>
          <w:i/>
          <w:sz w:val="28"/>
          <w:szCs w:val="28"/>
          <w:lang w:eastAsia="lt-LT"/>
        </w:rPr>
      </w:pPr>
      <w:r w:rsidRPr="003E4599">
        <w:rPr>
          <w:rFonts w:ascii="Times New Roman" w:eastAsia="Times New Roman" w:hAnsi="Times New Roman" w:cs="Times New Roman"/>
          <w:b/>
          <w:i/>
          <w:sz w:val="28"/>
          <w:szCs w:val="28"/>
          <w:lang w:eastAsia="lt-LT"/>
        </w:rPr>
        <w:t>Oda ir jos priedai</w:t>
      </w:r>
    </w:p>
    <w:p w:rsidR="003E4599" w:rsidRPr="00CA6244" w:rsidRDefault="003E4599" w:rsidP="003E4599">
      <w:pPr>
        <w:pStyle w:val="Betarp"/>
        <w:ind w:firstLine="567"/>
        <w:jc w:val="center"/>
        <w:rPr>
          <w:rFonts w:ascii="Times New Roman" w:eastAsia="Times New Roman" w:hAnsi="Times New Roman" w:cs="Times New Roman"/>
          <w:b/>
          <w:i/>
          <w:color w:val="FF0000"/>
          <w:sz w:val="24"/>
          <w:szCs w:val="24"/>
          <w:lang w:eastAsia="lt-LT"/>
        </w:rPr>
      </w:pPr>
    </w:p>
    <w:p w:rsidR="00CA6244" w:rsidRPr="003E4599" w:rsidRDefault="00CA6244" w:rsidP="003E4599">
      <w:pPr>
        <w:pStyle w:val="Betarp"/>
        <w:spacing w:line="360" w:lineRule="auto"/>
        <w:ind w:firstLine="567"/>
        <w:jc w:val="both"/>
        <w:rPr>
          <w:rFonts w:ascii="Times New Roman" w:eastAsia="Times New Roman" w:hAnsi="Times New Roman" w:cs="Times New Roman"/>
          <w:sz w:val="24"/>
          <w:szCs w:val="24"/>
          <w:lang w:eastAsia="lt-LT"/>
        </w:rPr>
      </w:pPr>
      <w:r w:rsidRPr="003E4599">
        <w:rPr>
          <w:rFonts w:ascii="Times New Roman" w:eastAsia="Times New Roman" w:hAnsi="Times New Roman" w:cs="Times New Roman"/>
          <w:sz w:val="24"/>
          <w:szCs w:val="24"/>
          <w:lang w:eastAsia="lt-LT"/>
        </w:rPr>
        <w:t xml:space="preserve">Dažniausiai vaikams diagnozuojami alerginiai odos susirgimai. </w:t>
      </w:r>
    </w:p>
    <w:p w:rsidR="00CA6244" w:rsidRPr="001471AD" w:rsidRDefault="00CA6244" w:rsidP="003E4599">
      <w:pPr>
        <w:pStyle w:val="Betarp"/>
        <w:spacing w:line="360" w:lineRule="auto"/>
        <w:ind w:firstLine="567"/>
        <w:jc w:val="both"/>
        <w:rPr>
          <w:rFonts w:ascii="Times New Roman" w:eastAsia="Times New Roman" w:hAnsi="Times New Roman" w:cs="Times New Roman"/>
          <w:sz w:val="24"/>
          <w:szCs w:val="24"/>
          <w:lang w:eastAsia="lt-LT"/>
        </w:rPr>
      </w:pPr>
      <w:r w:rsidRPr="003E4599">
        <w:rPr>
          <w:rFonts w:ascii="Times New Roman" w:eastAsia="Times New Roman" w:hAnsi="Times New Roman" w:cs="Times New Roman"/>
          <w:sz w:val="24"/>
          <w:szCs w:val="24"/>
          <w:lang w:eastAsia="lt-LT"/>
        </w:rPr>
        <w:t xml:space="preserve">Rajone tik </w:t>
      </w:r>
      <w:r w:rsidR="003E4599" w:rsidRPr="003E4599">
        <w:rPr>
          <w:rFonts w:ascii="Times New Roman" w:eastAsia="Times New Roman" w:hAnsi="Times New Roman" w:cs="Times New Roman"/>
          <w:sz w:val="24"/>
          <w:szCs w:val="24"/>
          <w:lang w:eastAsia="lt-LT"/>
        </w:rPr>
        <w:t>vienoje</w:t>
      </w:r>
      <w:r w:rsidRPr="003E4599">
        <w:rPr>
          <w:rFonts w:ascii="Times New Roman" w:eastAsia="Times New Roman" w:hAnsi="Times New Roman" w:cs="Times New Roman"/>
          <w:sz w:val="24"/>
          <w:szCs w:val="24"/>
          <w:lang w:eastAsia="lt-LT"/>
        </w:rPr>
        <w:t xml:space="preserve"> ikimokyklinio</w:t>
      </w:r>
      <w:r w:rsidR="003E4599" w:rsidRPr="003E4599">
        <w:rPr>
          <w:rFonts w:ascii="Times New Roman" w:eastAsia="Times New Roman" w:hAnsi="Times New Roman" w:cs="Times New Roman"/>
          <w:sz w:val="24"/>
          <w:szCs w:val="24"/>
          <w:lang w:eastAsia="lt-LT"/>
        </w:rPr>
        <w:t xml:space="preserve"> ugdymo įstaigoj</w:t>
      </w:r>
      <w:r w:rsidRPr="003E4599">
        <w:rPr>
          <w:rFonts w:ascii="Times New Roman" w:eastAsia="Times New Roman" w:hAnsi="Times New Roman" w:cs="Times New Roman"/>
          <w:sz w:val="24"/>
          <w:szCs w:val="24"/>
          <w:lang w:eastAsia="lt-LT"/>
        </w:rPr>
        <w:t xml:space="preserve">e nebuvo registruojama odos ir jos priedų susirgimų. </w:t>
      </w:r>
      <w:r w:rsidRPr="001471AD">
        <w:rPr>
          <w:rFonts w:ascii="Times New Roman" w:eastAsia="Times New Roman" w:hAnsi="Times New Roman" w:cs="Times New Roman"/>
          <w:sz w:val="24"/>
          <w:szCs w:val="24"/>
          <w:lang w:eastAsia="lt-LT"/>
        </w:rPr>
        <w:t>Daugiausia šios sistemos susirgimų buvo registruojama l./d. „</w:t>
      </w:r>
      <w:r w:rsidR="003E4599" w:rsidRPr="001471AD">
        <w:rPr>
          <w:rFonts w:ascii="Times New Roman" w:eastAsia="Times New Roman" w:hAnsi="Times New Roman" w:cs="Times New Roman"/>
          <w:sz w:val="24"/>
          <w:szCs w:val="24"/>
          <w:lang w:eastAsia="lt-LT"/>
        </w:rPr>
        <w:t>Žilvitis</w:t>
      </w:r>
      <w:r w:rsidRPr="001471AD">
        <w:rPr>
          <w:rFonts w:ascii="Times New Roman" w:eastAsia="Times New Roman" w:hAnsi="Times New Roman" w:cs="Times New Roman"/>
          <w:sz w:val="24"/>
          <w:szCs w:val="24"/>
          <w:lang w:eastAsia="lt-LT"/>
        </w:rPr>
        <w:t xml:space="preserve">“ - </w:t>
      </w:r>
      <w:r w:rsidR="003E4599" w:rsidRPr="001471AD">
        <w:rPr>
          <w:rFonts w:ascii="Times New Roman" w:eastAsia="Times New Roman" w:hAnsi="Times New Roman" w:cs="Times New Roman"/>
          <w:sz w:val="24"/>
          <w:szCs w:val="24"/>
          <w:lang w:eastAsia="lt-LT"/>
        </w:rPr>
        <w:t>6,5</w:t>
      </w:r>
      <w:r w:rsidRPr="001471AD">
        <w:rPr>
          <w:rFonts w:ascii="Times New Roman" w:eastAsia="Times New Roman" w:hAnsi="Times New Roman" w:cs="Times New Roman"/>
          <w:sz w:val="24"/>
          <w:szCs w:val="24"/>
          <w:lang w:eastAsia="lt-LT"/>
        </w:rPr>
        <w:t xml:space="preserve"> proc. visų įstaigos profilaktiškai pasitikrinusių vaikų, o </w:t>
      </w:r>
      <w:r w:rsidR="003E4599" w:rsidRPr="001471AD">
        <w:rPr>
          <w:rFonts w:ascii="Times New Roman" w:eastAsia="Times New Roman" w:hAnsi="Times New Roman" w:cs="Times New Roman"/>
          <w:sz w:val="24"/>
          <w:szCs w:val="24"/>
          <w:lang w:eastAsia="lt-LT"/>
        </w:rPr>
        <w:t>mažiausia</w:t>
      </w:r>
      <w:r w:rsidR="00A06648">
        <w:rPr>
          <w:rFonts w:ascii="Times New Roman" w:eastAsia="Times New Roman" w:hAnsi="Times New Roman" w:cs="Times New Roman"/>
          <w:sz w:val="24"/>
          <w:szCs w:val="24"/>
          <w:lang w:eastAsia="lt-LT"/>
        </w:rPr>
        <w:t>i</w:t>
      </w:r>
      <w:r w:rsidR="003E4599" w:rsidRPr="001471AD">
        <w:rPr>
          <w:rFonts w:ascii="Times New Roman" w:eastAsia="Times New Roman" w:hAnsi="Times New Roman" w:cs="Times New Roman"/>
          <w:sz w:val="24"/>
          <w:szCs w:val="24"/>
          <w:lang w:eastAsia="lt-LT"/>
        </w:rPr>
        <w:t xml:space="preserve"> - l./d. „Pasaka“ - 0,4</w:t>
      </w:r>
      <w:r w:rsidRPr="001471AD">
        <w:rPr>
          <w:rFonts w:ascii="Times New Roman" w:eastAsia="Times New Roman" w:hAnsi="Times New Roman" w:cs="Times New Roman"/>
          <w:sz w:val="24"/>
          <w:szCs w:val="24"/>
          <w:lang w:eastAsia="lt-LT"/>
        </w:rPr>
        <w:t xml:space="preserve"> proc. visų įstaigos profila</w:t>
      </w:r>
      <w:r w:rsidR="003E4599" w:rsidRPr="001471AD">
        <w:rPr>
          <w:rFonts w:ascii="Times New Roman" w:eastAsia="Times New Roman" w:hAnsi="Times New Roman" w:cs="Times New Roman"/>
          <w:sz w:val="24"/>
          <w:szCs w:val="24"/>
          <w:lang w:eastAsia="lt-LT"/>
        </w:rPr>
        <w:t>ktiškai pasitikrinusių vaikų (18</w:t>
      </w:r>
      <w:r w:rsidRPr="001471AD">
        <w:rPr>
          <w:rFonts w:ascii="Times New Roman" w:eastAsia="Times New Roman" w:hAnsi="Times New Roman" w:cs="Times New Roman"/>
          <w:sz w:val="24"/>
          <w:szCs w:val="24"/>
          <w:lang w:eastAsia="lt-LT"/>
        </w:rPr>
        <w:t xml:space="preserve"> pav.).</w:t>
      </w:r>
    </w:p>
    <w:p w:rsidR="00CA6244" w:rsidRPr="00CA6244" w:rsidRDefault="001471AD" w:rsidP="003E4599">
      <w:pPr>
        <w:pStyle w:val="Betarp"/>
        <w:rPr>
          <w:rFonts w:ascii="Times New Roman" w:hAnsi="Times New Roman" w:cs="Times New Roman"/>
          <w:color w:val="FF0000"/>
          <w:sz w:val="24"/>
          <w:szCs w:val="24"/>
        </w:rPr>
      </w:pPr>
      <w:r>
        <w:rPr>
          <w:noProof/>
          <w:lang w:eastAsia="lt-LT"/>
        </w:rPr>
        <w:drawing>
          <wp:inline distT="0" distB="0" distL="0" distR="0" wp14:anchorId="2089AF7C" wp14:editId="5D1DF60C">
            <wp:extent cx="6029325" cy="2743200"/>
            <wp:effectExtent l="0" t="0" r="0" b="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6244" w:rsidRPr="001471AD" w:rsidRDefault="003E4599" w:rsidP="00CA6244">
      <w:pPr>
        <w:pStyle w:val="Betarp"/>
        <w:jc w:val="center"/>
        <w:rPr>
          <w:rFonts w:ascii="Times New Roman" w:eastAsia="Times New Roman" w:hAnsi="Times New Roman" w:cs="Times New Roman"/>
          <w:b/>
          <w:sz w:val="24"/>
          <w:szCs w:val="24"/>
          <w:lang w:eastAsia="lt-LT"/>
        </w:rPr>
      </w:pPr>
      <w:r w:rsidRPr="001471AD">
        <w:rPr>
          <w:rFonts w:ascii="Times New Roman" w:eastAsia="Times New Roman" w:hAnsi="Times New Roman" w:cs="Times New Roman"/>
          <w:b/>
          <w:sz w:val="24"/>
          <w:szCs w:val="24"/>
          <w:lang w:eastAsia="lt-LT"/>
        </w:rPr>
        <w:t>18</w:t>
      </w:r>
      <w:r w:rsidR="00CA6244" w:rsidRPr="001471AD">
        <w:rPr>
          <w:rFonts w:ascii="Times New Roman" w:eastAsia="Times New Roman" w:hAnsi="Times New Roman" w:cs="Times New Roman"/>
          <w:b/>
          <w:sz w:val="24"/>
          <w:szCs w:val="24"/>
          <w:lang w:eastAsia="lt-LT"/>
        </w:rPr>
        <w:t xml:space="preserve"> pav. Odos ir jos priedų sutrikimai pagal ikimokyklinio ugdymo įstaigas (proc.)</w:t>
      </w:r>
    </w:p>
    <w:p w:rsidR="00CA6244" w:rsidRPr="003E4599" w:rsidRDefault="00CA6244" w:rsidP="00CA6244">
      <w:pPr>
        <w:pStyle w:val="Betarp"/>
        <w:ind w:firstLine="567"/>
        <w:jc w:val="both"/>
        <w:rPr>
          <w:color w:val="FF0000"/>
          <w:lang w:val="en-US"/>
        </w:rPr>
      </w:pPr>
    </w:p>
    <w:p w:rsidR="00CA6244" w:rsidRPr="007D45C6" w:rsidRDefault="007D45C6" w:rsidP="00CA6244">
      <w:pPr>
        <w:pStyle w:val="Betarp"/>
        <w:spacing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Nustatyta, kad lopšelio grupių vaikų, turinčių odos ir jos priedų susirgimus, daugiausiai buvo užregistruota l./d. „Linelis“ - 11,8 proc. visų lopšelio grupių vaikų, darželio grupių</w:t>
      </w:r>
      <w:r w:rsidR="00CA6244" w:rsidRPr="00CE6B1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vaikų - darželyje „Namučiai po smilga“ - 7,7 proc. ir priešmokyklinio ugdymo grupių vaikų - Tirkšlių km. darželyje „Giliukas“ - 11,1 proc</w:t>
      </w:r>
      <w:r w:rsidRPr="007D45C6">
        <w:rPr>
          <w:rFonts w:ascii="Times New Roman" w:eastAsia="Times New Roman" w:hAnsi="Times New Roman" w:cs="Times New Roman"/>
          <w:sz w:val="24"/>
          <w:szCs w:val="24"/>
          <w:lang w:eastAsia="lt-LT"/>
        </w:rPr>
        <w:t>. (19</w:t>
      </w:r>
      <w:r w:rsidR="00CA6244" w:rsidRPr="007D45C6">
        <w:rPr>
          <w:rFonts w:ascii="Times New Roman" w:eastAsia="Times New Roman" w:hAnsi="Times New Roman" w:cs="Times New Roman"/>
          <w:sz w:val="24"/>
          <w:szCs w:val="24"/>
          <w:lang w:eastAsia="lt-LT"/>
        </w:rPr>
        <w:t xml:space="preserve"> pav.).</w:t>
      </w:r>
    </w:p>
    <w:p w:rsidR="00CA6244" w:rsidRPr="00CA6244" w:rsidRDefault="00CE6B15" w:rsidP="00CE6B15">
      <w:pPr>
        <w:pStyle w:val="Betarp"/>
        <w:rPr>
          <w:color w:val="FF0000"/>
          <w:lang w:val="en-GB"/>
        </w:rPr>
      </w:pPr>
      <w:r>
        <w:rPr>
          <w:noProof/>
          <w:lang w:eastAsia="lt-LT"/>
        </w:rPr>
        <w:lastRenderedPageBreak/>
        <w:drawing>
          <wp:inline distT="0" distB="0" distL="0" distR="0" wp14:anchorId="04D99301" wp14:editId="29E93587">
            <wp:extent cx="6057900" cy="3124200"/>
            <wp:effectExtent l="0" t="0" r="0" b="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6244" w:rsidRDefault="00CE6B15" w:rsidP="00B71725">
      <w:pPr>
        <w:pStyle w:val="Betarp"/>
        <w:jc w:val="center"/>
        <w:rPr>
          <w:rFonts w:ascii="Times New Roman" w:hAnsi="Times New Roman" w:cs="Times New Roman"/>
          <w:b/>
          <w:sz w:val="24"/>
          <w:szCs w:val="24"/>
        </w:rPr>
      </w:pPr>
      <w:r>
        <w:rPr>
          <w:rFonts w:ascii="Times New Roman" w:hAnsi="Times New Roman" w:cs="Times New Roman"/>
          <w:b/>
          <w:sz w:val="24"/>
          <w:szCs w:val="24"/>
        </w:rPr>
        <w:t>19</w:t>
      </w:r>
      <w:r w:rsidR="00CA6244" w:rsidRPr="00CE6B15">
        <w:rPr>
          <w:rFonts w:ascii="Times New Roman" w:hAnsi="Times New Roman" w:cs="Times New Roman"/>
          <w:b/>
          <w:sz w:val="24"/>
          <w:szCs w:val="24"/>
        </w:rPr>
        <w:t xml:space="preserve"> pav. Odos ir jos priedų sutrikimai pagal grupes ir ikimokyklinio ugdymo įstaigas (proc.)</w:t>
      </w:r>
    </w:p>
    <w:p w:rsidR="00B71725" w:rsidRPr="00B71725" w:rsidRDefault="00B71725" w:rsidP="00B71725">
      <w:pPr>
        <w:pStyle w:val="Betarp"/>
        <w:jc w:val="center"/>
        <w:rPr>
          <w:rFonts w:ascii="Times New Roman" w:hAnsi="Times New Roman" w:cs="Times New Roman"/>
          <w:b/>
          <w:sz w:val="24"/>
          <w:szCs w:val="24"/>
        </w:rPr>
      </w:pPr>
    </w:p>
    <w:p w:rsidR="00CA6244" w:rsidRPr="00B71725" w:rsidRDefault="00CA6244" w:rsidP="00B71725">
      <w:pPr>
        <w:pStyle w:val="Betarp"/>
        <w:ind w:firstLine="567"/>
        <w:jc w:val="center"/>
        <w:rPr>
          <w:rFonts w:ascii="Times New Roman" w:hAnsi="Times New Roman" w:cs="Times New Roman"/>
          <w:b/>
          <w:i/>
          <w:sz w:val="28"/>
          <w:szCs w:val="28"/>
        </w:rPr>
      </w:pPr>
      <w:r w:rsidRPr="00B71725">
        <w:rPr>
          <w:rFonts w:ascii="Times New Roman" w:hAnsi="Times New Roman" w:cs="Times New Roman"/>
          <w:b/>
          <w:i/>
          <w:sz w:val="28"/>
          <w:szCs w:val="28"/>
        </w:rPr>
        <w:t>KMI ir fizinio ugdymo grupės</w:t>
      </w:r>
    </w:p>
    <w:p w:rsidR="00B71725" w:rsidRPr="00CA6244" w:rsidRDefault="00B71725" w:rsidP="00B71725">
      <w:pPr>
        <w:pStyle w:val="Betarp"/>
        <w:ind w:firstLine="567"/>
        <w:jc w:val="center"/>
        <w:rPr>
          <w:rFonts w:ascii="Times New Roman" w:hAnsi="Times New Roman" w:cs="Times New Roman"/>
          <w:b/>
          <w:i/>
          <w:color w:val="FF0000"/>
          <w:sz w:val="24"/>
          <w:szCs w:val="24"/>
        </w:rPr>
      </w:pPr>
    </w:p>
    <w:p w:rsidR="00BD58A1" w:rsidRDefault="00BD58A1" w:rsidP="001250E7">
      <w:pPr>
        <w:spacing w:after="0" w:line="360" w:lineRule="auto"/>
        <w:ind w:firstLine="397"/>
        <w:jc w:val="both"/>
        <w:rPr>
          <w:rFonts w:ascii="Times New Roman" w:eastAsia="Times New Roman" w:hAnsi="Times New Roman" w:cs="Times New Roman"/>
          <w:sz w:val="24"/>
          <w:szCs w:val="24"/>
          <w:lang w:eastAsia="lt-LT"/>
        </w:rPr>
      </w:pPr>
      <w:r w:rsidRPr="00CB719D">
        <w:rPr>
          <w:rFonts w:ascii="Times New Roman" w:eastAsia="Times New Roman" w:hAnsi="Times New Roman" w:cs="Times New Roman"/>
          <w:sz w:val="24"/>
          <w:szCs w:val="24"/>
          <w:lang w:eastAsia="lt-LT"/>
        </w:rPr>
        <w:t>Problemos</w:t>
      </w:r>
      <w:r>
        <w:rPr>
          <w:rFonts w:ascii="Times New Roman" w:eastAsia="Times New Roman" w:hAnsi="Times New Roman" w:cs="Times New Roman"/>
          <w:sz w:val="24"/>
          <w:szCs w:val="24"/>
          <w:lang w:eastAsia="lt-LT"/>
        </w:rPr>
        <w:t>,</w:t>
      </w:r>
      <w:r w:rsidRPr="00CB719D">
        <w:rPr>
          <w:rFonts w:ascii="Times New Roman" w:eastAsia="Times New Roman" w:hAnsi="Times New Roman" w:cs="Times New Roman"/>
          <w:sz w:val="24"/>
          <w:szCs w:val="24"/>
          <w:lang w:eastAsia="lt-LT"/>
        </w:rPr>
        <w:t xml:space="preserve"> susijusios su sumažėjusiu ar padidėjusiu kūno masės indeksu</w:t>
      </w:r>
      <w:r>
        <w:rPr>
          <w:rFonts w:ascii="Times New Roman" w:eastAsia="Times New Roman" w:hAnsi="Times New Roman" w:cs="Times New Roman"/>
          <w:sz w:val="24"/>
          <w:szCs w:val="24"/>
          <w:lang w:eastAsia="lt-LT"/>
        </w:rPr>
        <w:t>,</w:t>
      </w:r>
      <w:r w:rsidRPr="00CB719D">
        <w:rPr>
          <w:rFonts w:ascii="Times New Roman" w:eastAsia="Times New Roman" w:hAnsi="Times New Roman" w:cs="Times New Roman"/>
          <w:sz w:val="24"/>
          <w:szCs w:val="24"/>
          <w:lang w:eastAsia="lt-LT"/>
        </w:rPr>
        <w:t xml:space="preserve"> yra dėl netinkamos mitybos, fizinio aktyvumo stokos, hormonų </w:t>
      </w:r>
      <w:r>
        <w:rPr>
          <w:rFonts w:ascii="Times New Roman" w:eastAsia="Times New Roman" w:hAnsi="Times New Roman" w:cs="Times New Roman"/>
          <w:sz w:val="24"/>
          <w:szCs w:val="24"/>
          <w:lang w:eastAsia="lt-LT"/>
        </w:rPr>
        <w:t>vaiko</w:t>
      </w:r>
      <w:r w:rsidRPr="00CB719D">
        <w:rPr>
          <w:rFonts w:ascii="Times New Roman" w:eastAsia="Times New Roman" w:hAnsi="Times New Roman" w:cs="Times New Roman"/>
          <w:sz w:val="24"/>
          <w:szCs w:val="24"/>
          <w:lang w:eastAsia="lt-LT"/>
        </w:rPr>
        <w:t xml:space="preserve"> organizme sutrikimų. </w:t>
      </w:r>
    </w:p>
    <w:p w:rsidR="00BD58A1" w:rsidRDefault="00C8414C" w:rsidP="001250E7">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0,6</w:t>
      </w:r>
      <w:r w:rsidR="00BD58A1">
        <w:rPr>
          <w:rFonts w:ascii="Times New Roman" w:eastAsia="Times New Roman" w:hAnsi="Times New Roman" w:cs="Times New Roman"/>
          <w:sz w:val="24"/>
          <w:szCs w:val="24"/>
          <w:lang w:eastAsia="lt-LT"/>
        </w:rPr>
        <w:t xml:space="preserve"> proc. </w:t>
      </w:r>
      <w:r>
        <w:rPr>
          <w:rFonts w:ascii="Times New Roman" w:eastAsia="Times New Roman" w:hAnsi="Times New Roman" w:cs="Times New Roman"/>
          <w:sz w:val="24"/>
          <w:szCs w:val="24"/>
          <w:lang w:eastAsia="lt-LT"/>
        </w:rPr>
        <w:t>(15 vaikų</w:t>
      </w:r>
      <w:r w:rsidR="00BD58A1">
        <w:rPr>
          <w:rFonts w:ascii="Times New Roman" w:eastAsia="Times New Roman" w:hAnsi="Times New Roman" w:cs="Times New Roman"/>
          <w:sz w:val="24"/>
          <w:szCs w:val="24"/>
          <w:lang w:eastAsia="lt-LT"/>
        </w:rPr>
        <w:t xml:space="preserve">) Mažeikių rajono </w:t>
      </w:r>
      <w:r w:rsidR="00BD58A1" w:rsidRPr="00CB719D">
        <w:rPr>
          <w:rFonts w:ascii="Times New Roman" w:eastAsia="Times New Roman" w:hAnsi="Times New Roman" w:cs="Times New Roman"/>
          <w:sz w:val="24"/>
          <w:szCs w:val="24"/>
          <w:lang w:eastAsia="lt-LT"/>
        </w:rPr>
        <w:t>profilaktiškai sveikatą pasitikrinusių</w:t>
      </w:r>
      <w:r w:rsidR="00BD58A1">
        <w:rPr>
          <w:rFonts w:ascii="Times New Roman" w:eastAsia="Times New Roman" w:hAnsi="Times New Roman" w:cs="Times New Roman"/>
          <w:sz w:val="24"/>
          <w:szCs w:val="24"/>
          <w:lang w:eastAsia="lt-LT"/>
        </w:rPr>
        <w:t xml:space="preserve"> vaikų</w:t>
      </w:r>
      <w:r w:rsidR="00BD58A1" w:rsidRPr="00CB719D">
        <w:rPr>
          <w:rFonts w:ascii="Times New Roman" w:eastAsia="Times New Roman" w:hAnsi="Times New Roman" w:cs="Times New Roman"/>
          <w:sz w:val="24"/>
          <w:szCs w:val="24"/>
          <w:lang w:eastAsia="lt-LT"/>
        </w:rPr>
        <w:t xml:space="preserve"> turėjo </w:t>
      </w:r>
      <w:r w:rsidR="00BD58A1">
        <w:rPr>
          <w:rFonts w:ascii="Times New Roman" w:eastAsia="Times New Roman" w:hAnsi="Times New Roman" w:cs="Times New Roman"/>
          <w:sz w:val="24"/>
          <w:szCs w:val="24"/>
          <w:lang w:eastAsia="lt-LT"/>
        </w:rPr>
        <w:t>per mažą</w:t>
      </w:r>
      <w:r w:rsidR="00BD58A1" w:rsidRPr="00F4139F">
        <w:rPr>
          <w:rFonts w:ascii="Times New Roman" w:eastAsia="Times New Roman" w:hAnsi="Times New Roman" w:cs="Times New Roman"/>
          <w:sz w:val="24"/>
          <w:szCs w:val="24"/>
          <w:lang w:eastAsia="lt-LT"/>
        </w:rPr>
        <w:t xml:space="preserve"> kūno masę</w:t>
      </w:r>
      <w:r w:rsidR="00BD58A1" w:rsidRPr="00CB719D">
        <w:rPr>
          <w:rFonts w:ascii="Times New Roman" w:eastAsia="Times New Roman" w:hAnsi="Times New Roman" w:cs="Times New Roman"/>
          <w:sz w:val="24"/>
          <w:szCs w:val="24"/>
          <w:lang w:eastAsia="lt-LT"/>
        </w:rPr>
        <w:t xml:space="preserve"> (pagal kūno masės indeksą (KMI)), </w:t>
      </w:r>
      <w:r w:rsidR="00BD58A1" w:rsidRPr="00F4139F">
        <w:rPr>
          <w:rFonts w:ascii="Times New Roman" w:eastAsia="Times New Roman" w:hAnsi="Times New Roman" w:cs="Times New Roman"/>
          <w:sz w:val="24"/>
          <w:szCs w:val="24"/>
          <w:lang w:eastAsia="lt-LT"/>
        </w:rPr>
        <w:t>padidėjusią</w:t>
      </w:r>
      <w:r w:rsidR="00BD58A1">
        <w:rPr>
          <w:rFonts w:ascii="Times New Roman" w:eastAsia="Times New Roman" w:hAnsi="Times New Roman" w:cs="Times New Roman"/>
          <w:sz w:val="24"/>
          <w:szCs w:val="24"/>
          <w:lang w:eastAsia="lt-LT"/>
        </w:rPr>
        <w:t xml:space="preserve"> </w:t>
      </w:r>
      <w:r w:rsidR="00BD58A1" w:rsidRPr="00F4139F">
        <w:rPr>
          <w:rFonts w:ascii="Times New Roman" w:eastAsia="Times New Roman" w:hAnsi="Times New Roman" w:cs="Times New Roman"/>
          <w:sz w:val="24"/>
          <w:szCs w:val="24"/>
          <w:lang w:eastAsia="lt-LT"/>
        </w:rPr>
        <w:t>kūno masę</w:t>
      </w:r>
      <w:r>
        <w:rPr>
          <w:rFonts w:ascii="Times New Roman" w:eastAsia="Times New Roman" w:hAnsi="Times New Roman" w:cs="Times New Roman"/>
          <w:sz w:val="24"/>
          <w:szCs w:val="24"/>
          <w:lang w:eastAsia="lt-LT"/>
        </w:rPr>
        <w:t xml:space="preserve"> - 0,7 proc. (16 vaikų), nutukimą - 0,4</w:t>
      </w:r>
      <w:r w:rsidR="00BD58A1">
        <w:rPr>
          <w:rFonts w:ascii="Times New Roman" w:eastAsia="Times New Roman" w:hAnsi="Times New Roman" w:cs="Times New Roman"/>
          <w:sz w:val="24"/>
          <w:szCs w:val="24"/>
          <w:lang w:eastAsia="lt-LT"/>
        </w:rPr>
        <w:t xml:space="preserve"> proc. (</w:t>
      </w:r>
      <w:r>
        <w:rPr>
          <w:rFonts w:ascii="Times New Roman" w:eastAsia="Times New Roman" w:hAnsi="Times New Roman" w:cs="Times New Roman"/>
          <w:sz w:val="24"/>
          <w:szCs w:val="24"/>
          <w:lang w:eastAsia="lt-LT"/>
        </w:rPr>
        <w:t>10</w:t>
      </w:r>
      <w:r w:rsidR="00BD58A1">
        <w:rPr>
          <w:rFonts w:ascii="Times New Roman" w:eastAsia="Times New Roman" w:hAnsi="Times New Roman" w:cs="Times New Roman"/>
          <w:sz w:val="24"/>
          <w:szCs w:val="24"/>
          <w:lang w:eastAsia="lt-LT"/>
        </w:rPr>
        <w:t xml:space="preserve"> vaikų) ir</w:t>
      </w:r>
      <w:r w:rsidR="00404F5A">
        <w:rPr>
          <w:rFonts w:ascii="Times New Roman" w:eastAsia="Times New Roman" w:hAnsi="Times New Roman" w:cs="Times New Roman"/>
          <w:sz w:val="24"/>
          <w:szCs w:val="24"/>
          <w:lang w:eastAsia="lt-LT"/>
        </w:rPr>
        <w:t xml:space="preserve"> 98,3</w:t>
      </w:r>
      <w:r w:rsidR="00BD58A1">
        <w:rPr>
          <w:rFonts w:ascii="Times New Roman" w:eastAsia="Times New Roman" w:hAnsi="Times New Roman" w:cs="Times New Roman"/>
          <w:sz w:val="24"/>
          <w:szCs w:val="24"/>
          <w:lang w:eastAsia="lt-LT"/>
        </w:rPr>
        <w:t xml:space="preserve"> proc. vaikų turėjo normalią kūno masę</w:t>
      </w:r>
      <w:r w:rsidR="00BD58A1" w:rsidRPr="00CB719D">
        <w:rPr>
          <w:rFonts w:ascii="Times New Roman" w:eastAsia="Times New Roman" w:hAnsi="Times New Roman" w:cs="Times New Roman"/>
          <w:sz w:val="24"/>
          <w:szCs w:val="24"/>
          <w:lang w:eastAsia="lt-LT"/>
        </w:rPr>
        <w:t xml:space="preserve"> </w:t>
      </w:r>
      <w:r w:rsidR="00BD58A1">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20</w:t>
      </w:r>
      <w:r w:rsidR="00BD58A1">
        <w:rPr>
          <w:rFonts w:ascii="Times New Roman" w:eastAsia="Times New Roman" w:hAnsi="Times New Roman" w:cs="Times New Roman"/>
          <w:sz w:val="24"/>
          <w:szCs w:val="24"/>
          <w:lang w:eastAsia="lt-LT"/>
        </w:rPr>
        <w:t xml:space="preserve"> pav.).</w:t>
      </w:r>
    </w:p>
    <w:p w:rsidR="00BD58A1" w:rsidRPr="003E7D3A" w:rsidRDefault="00C8414C" w:rsidP="001250E7">
      <w:pPr>
        <w:pStyle w:val="Betarp"/>
        <w:rPr>
          <w:rFonts w:ascii="Times New Roman" w:eastAsia="Times New Roman" w:hAnsi="Times New Roman" w:cs="Times New Roman"/>
          <w:sz w:val="24"/>
          <w:szCs w:val="24"/>
          <w:lang w:val="en-GB" w:eastAsia="lt-LT"/>
        </w:rPr>
      </w:pPr>
      <w:r>
        <w:rPr>
          <w:noProof/>
          <w:lang w:eastAsia="lt-LT"/>
        </w:rPr>
        <w:drawing>
          <wp:inline distT="0" distB="0" distL="0" distR="0" wp14:anchorId="1CA82A9C" wp14:editId="7A776C40">
            <wp:extent cx="6076950" cy="1971675"/>
            <wp:effectExtent l="0" t="0" r="0" b="0"/>
            <wp:docPr id="35" name="Diagra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58A1" w:rsidRPr="00197D3A" w:rsidRDefault="00C8414C" w:rsidP="00BD58A1">
      <w:pPr>
        <w:pStyle w:val="Betarp"/>
        <w:jc w:val="center"/>
        <w:rPr>
          <w:rFonts w:ascii="Times New Roman" w:eastAsia="Times New Roman" w:hAnsi="Times New Roman" w:cs="Times New Roman"/>
          <w:b/>
          <w:sz w:val="24"/>
          <w:szCs w:val="24"/>
          <w:lang w:eastAsia="lt-LT"/>
        </w:rPr>
      </w:pPr>
      <w:proofErr w:type="gramStart"/>
      <w:r>
        <w:rPr>
          <w:rFonts w:ascii="Times New Roman" w:eastAsia="Times New Roman" w:hAnsi="Times New Roman" w:cs="Times New Roman"/>
          <w:b/>
          <w:sz w:val="24"/>
          <w:szCs w:val="24"/>
          <w:lang w:val="en-GB" w:eastAsia="lt-LT"/>
        </w:rPr>
        <w:t>20</w:t>
      </w:r>
      <w:proofErr w:type="gramEnd"/>
      <w:r w:rsidR="00BD58A1" w:rsidRPr="00197D3A">
        <w:rPr>
          <w:rFonts w:ascii="Times New Roman" w:eastAsia="Times New Roman" w:hAnsi="Times New Roman" w:cs="Times New Roman"/>
          <w:b/>
          <w:sz w:val="24"/>
          <w:szCs w:val="24"/>
          <w:lang w:eastAsia="lt-LT"/>
        </w:rPr>
        <w:t xml:space="preserve"> pav. Profilaktiškai pasitikrinę </w:t>
      </w:r>
      <w:r w:rsidR="00BD58A1">
        <w:rPr>
          <w:rFonts w:ascii="Times New Roman" w:eastAsia="Times New Roman" w:hAnsi="Times New Roman" w:cs="Times New Roman"/>
          <w:b/>
          <w:sz w:val="24"/>
          <w:szCs w:val="24"/>
          <w:lang w:eastAsia="lt-LT"/>
        </w:rPr>
        <w:t>vaikai</w:t>
      </w:r>
      <w:r w:rsidR="00BD58A1" w:rsidRPr="00197D3A">
        <w:rPr>
          <w:rFonts w:ascii="Times New Roman" w:eastAsia="Times New Roman" w:hAnsi="Times New Roman" w:cs="Times New Roman"/>
          <w:b/>
          <w:sz w:val="24"/>
          <w:szCs w:val="24"/>
          <w:lang w:eastAsia="lt-LT"/>
        </w:rPr>
        <w:t xml:space="preserve"> su padidėjusia ir sumažėjusia kūno mase</w:t>
      </w:r>
      <w:r w:rsidR="00BD58A1">
        <w:rPr>
          <w:rFonts w:ascii="Times New Roman" w:eastAsia="Times New Roman" w:hAnsi="Times New Roman" w:cs="Times New Roman"/>
          <w:b/>
          <w:sz w:val="24"/>
          <w:szCs w:val="24"/>
          <w:lang w:eastAsia="lt-LT"/>
        </w:rPr>
        <w:t xml:space="preserve"> </w:t>
      </w:r>
      <w:r w:rsidR="00BD58A1" w:rsidRPr="00197D3A">
        <w:rPr>
          <w:rFonts w:ascii="Times New Roman" w:eastAsia="Times New Roman" w:hAnsi="Times New Roman" w:cs="Times New Roman"/>
          <w:b/>
          <w:sz w:val="24"/>
          <w:szCs w:val="24"/>
          <w:lang w:eastAsia="lt-LT"/>
        </w:rPr>
        <w:t>(proc.)</w:t>
      </w:r>
    </w:p>
    <w:p w:rsidR="00BD58A1" w:rsidRDefault="00BD58A1" w:rsidP="00BD58A1">
      <w:pPr>
        <w:spacing w:after="0" w:line="240" w:lineRule="auto"/>
        <w:jc w:val="center"/>
        <w:rPr>
          <w:rFonts w:ascii="Times New Roman" w:eastAsia="Times New Roman" w:hAnsi="Times New Roman" w:cs="Times New Roman"/>
          <w:sz w:val="24"/>
          <w:szCs w:val="24"/>
          <w:lang w:eastAsia="lt-LT"/>
        </w:rPr>
      </w:pPr>
    </w:p>
    <w:p w:rsidR="00BD58A1" w:rsidRDefault="00C63F1F" w:rsidP="00BD58A1">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Tik trečdalyje ikimokyklinio ugdymo įstaigų vaikų KMI buvo normoje.  Tirkšlių km. </w:t>
      </w:r>
      <w:r w:rsidR="00241D47">
        <w:rPr>
          <w:rFonts w:ascii="Times New Roman" w:eastAsia="Times New Roman" w:hAnsi="Times New Roman" w:cs="Times New Roman"/>
          <w:sz w:val="24"/>
          <w:szCs w:val="24"/>
          <w:lang w:eastAsia="lt-LT"/>
        </w:rPr>
        <w:t>darželyje</w:t>
      </w:r>
      <w:r w:rsidR="00BD58A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Giliukas</w:t>
      </w:r>
      <w:r w:rsidR="00BD58A1">
        <w:rPr>
          <w:rFonts w:ascii="Times New Roman" w:eastAsia="Times New Roman" w:hAnsi="Times New Roman" w:cs="Times New Roman"/>
          <w:sz w:val="24"/>
          <w:szCs w:val="24"/>
          <w:lang w:eastAsia="lt-LT"/>
        </w:rPr>
        <w:t>“ vaikai daugiausiai turėjo p</w:t>
      </w:r>
      <w:r w:rsidR="00241D47">
        <w:rPr>
          <w:rFonts w:ascii="Times New Roman" w:eastAsia="Times New Roman" w:hAnsi="Times New Roman" w:cs="Times New Roman"/>
          <w:sz w:val="24"/>
          <w:szCs w:val="24"/>
          <w:lang w:eastAsia="lt-LT"/>
        </w:rPr>
        <w:t>roblemų, susijusių su kūno mase - n</w:t>
      </w:r>
      <w:r w:rsidR="00BD58A1">
        <w:rPr>
          <w:rFonts w:ascii="Times New Roman" w:eastAsia="Times New Roman" w:hAnsi="Times New Roman" w:cs="Times New Roman"/>
          <w:sz w:val="24"/>
          <w:szCs w:val="24"/>
          <w:lang w:eastAsia="lt-LT"/>
        </w:rPr>
        <w:t xml:space="preserve">ormalų KMI turėjo </w:t>
      </w:r>
      <w:r w:rsidR="00241D47">
        <w:rPr>
          <w:rFonts w:ascii="Times New Roman" w:eastAsia="Times New Roman" w:hAnsi="Times New Roman" w:cs="Times New Roman"/>
          <w:sz w:val="24"/>
          <w:szCs w:val="24"/>
          <w:lang w:eastAsia="lt-LT"/>
        </w:rPr>
        <w:t>93,9</w:t>
      </w:r>
      <w:r w:rsidR="00BD58A1">
        <w:rPr>
          <w:rFonts w:ascii="Times New Roman" w:eastAsia="Times New Roman" w:hAnsi="Times New Roman" w:cs="Times New Roman"/>
          <w:sz w:val="24"/>
          <w:szCs w:val="24"/>
          <w:lang w:eastAsia="lt-LT"/>
        </w:rPr>
        <w:t xml:space="preserve"> p</w:t>
      </w:r>
      <w:r w:rsidR="00241D47">
        <w:rPr>
          <w:rFonts w:ascii="Times New Roman" w:eastAsia="Times New Roman" w:hAnsi="Times New Roman" w:cs="Times New Roman"/>
          <w:sz w:val="24"/>
          <w:szCs w:val="24"/>
          <w:lang w:eastAsia="lt-LT"/>
        </w:rPr>
        <w:t xml:space="preserve">roc. visų pasitikrinusių vaikų </w:t>
      </w:r>
      <w:r w:rsidR="00BD58A1">
        <w:rPr>
          <w:rFonts w:ascii="Times New Roman" w:eastAsia="Times New Roman" w:hAnsi="Times New Roman" w:cs="Times New Roman"/>
          <w:sz w:val="24"/>
          <w:szCs w:val="24"/>
          <w:lang w:eastAsia="lt-LT"/>
        </w:rPr>
        <w:t>(</w:t>
      </w:r>
      <w:r w:rsidR="00241D47">
        <w:rPr>
          <w:rFonts w:ascii="Times New Roman" w:eastAsia="Times New Roman" w:hAnsi="Times New Roman" w:cs="Times New Roman"/>
          <w:sz w:val="24"/>
          <w:szCs w:val="24"/>
          <w:lang w:eastAsia="lt-LT"/>
        </w:rPr>
        <w:t>21</w:t>
      </w:r>
      <w:r w:rsidR="00BD58A1">
        <w:rPr>
          <w:rFonts w:ascii="Times New Roman" w:eastAsia="Times New Roman" w:hAnsi="Times New Roman" w:cs="Times New Roman"/>
          <w:sz w:val="24"/>
          <w:szCs w:val="24"/>
          <w:lang w:eastAsia="lt-LT"/>
        </w:rPr>
        <w:t xml:space="preserve"> pav.). </w:t>
      </w:r>
    </w:p>
    <w:p w:rsidR="00BD58A1" w:rsidRDefault="00C63F1F" w:rsidP="00C63F1F">
      <w:pPr>
        <w:pStyle w:val="Betarp"/>
        <w:rPr>
          <w:rFonts w:ascii="Times New Roman" w:eastAsia="Times New Roman" w:hAnsi="Times New Roman" w:cs="Times New Roman"/>
          <w:sz w:val="24"/>
          <w:szCs w:val="24"/>
          <w:lang w:eastAsia="lt-LT"/>
        </w:rPr>
      </w:pPr>
      <w:r>
        <w:rPr>
          <w:noProof/>
          <w:lang w:eastAsia="lt-LT"/>
        </w:rPr>
        <w:lastRenderedPageBreak/>
        <w:drawing>
          <wp:inline distT="0" distB="0" distL="0" distR="0" wp14:anchorId="05BE4FF7" wp14:editId="710E74EB">
            <wp:extent cx="5981700" cy="3048000"/>
            <wp:effectExtent l="0" t="0" r="0" b="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58A1" w:rsidRDefault="00C63F1F" w:rsidP="00BD58A1">
      <w:pPr>
        <w:pStyle w:val="Betarp"/>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21</w:t>
      </w:r>
      <w:r w:rsidR="00BD58A1">
        <w:rPr>
          <w:rFonts w:ascii="Times New Roman" w:eastAsia="Times New Roman" w:hAnsi="Times New Roman" w:cs="Times New Roman"/>
          <w:b/>
          <w:sz w:val="24"/>
          <w:szCs w:val="24"/>
          <w:lang w:eastAsia="lt-LT"/>
        </w:rPr>
        <w:t xml:space="preserve"> pav. </w:t>
      </w:r>
      <w:r>
        <w:rPr>
          <w:rFonts w:ascii="Times New Roman" w:eastAsia="Times New Roman" w:hAnsi="Times New Roman" w:cs="Times New Roman"/>
          <w:b/>
          <w:sz w:val="24"/>
          <w:szCs w:val="24"/>
          <w:lang w:eastAsia="lt-LT"/>
        </w:rPr>
        <w:t>Normalus v</w:t>
      </w:r>
      <w:r w:rsidR="00BD58A1">
        <w:rPr>
          <w:rFonts w:ascii="Times New Roman" w:eastAsia="Times New Roman" w:hAnsi="Times New Roman" w:cs="Times New Roman"/>
          <w:b/>
          <w:sz w:val="24"/>
          <w:szCs w:val="24"/>
          <w:lang w:eastAsia="lt-LT"/>
        </w:rPr>
        <w:t>aikų KMI</w:t>
      </w:r>
      <w:r w:rsidR="00BD58A1" w:rsidRPr="000A0516">
        <w:rPr>
          <w:rFonts w:ascii="Times New Roman" w:eastAsia="Times New Roman" w:hAnsi="Times New Roman" w:cs="Times New Roman"/>
          <w:b/>
          <w:sz w:val="24"/>
          <w:szCs w:val="24"/>
          <w:lang w:eastAsia="lt-LT"/>
        </w:rPr>
        <w:t xml:space="preserve"> </w:t>
      </w:r>
      <w:r w:rsidR="00BD58A1">
        <w:rPr>
          <w:rFonts w:ascii="Times New Roman" w:eastAsia="Times New Roman" w:hAnsi="Times New Roman" w:cs="Times New Roman"/>
          <w:b/>
          <w:sz w:val="24"/>
          <w:szCs w:val="24"/>
          <w:lang w:eastAsia="lt-LT"/>
        </w:rPr>
        <w:t xml:space="preserve">pagal ikimokyklinio ugdymo įstaigas </w:t>
      </w:r>
      <w:r w:rsidR="00BD58A1" w:rsidRPr="00130EAE">
        <w:rPr>
          <w:rFonts w:ascii="Times New Roman" w:eastAsia="Times New Roman" w:hAnsi="Times New Roman" w:cs="Times New Roman"/>
          <w:b/>
          <w:sz w:val="24"/>
          <w:szCs w:val="24"/>
          <w:lang w:eastAsia="lt-LT"/>
        </w:rPr>
        <w:t>(proc.)</w:t>
      </w:r>
    </w:p>
    <w:p w:rsidR="00BD58A1" w:rsidRDefault="00BD58A1" w:rsidP="00BD58A1">
      <w:pPr>
        <w:pStyle w:val="Betarp"/>
        <w:jc w:val="center"/>
        <w:rPr>
          <w:rFonts w:ascii="Times New Roman" w:eastAsia="Times New Roman" w:hAnsi="Times New Roman" w:cs="Times New Roman"/>
          <w:sz w:val="24"/>
          <w:szCs w:val="24"/>
          <w:lang w:eastAsia="lt-LT"/>
        </w:rPr>
      </w:pPr>
    </w:p>
    <w:p w:rsidR="00BD58A1" w:rsidRPr="00B77B8D" w:rsidRDefault="00BD58A1" w:rsidP="00BD58A1">
      <w:pPr>
        <w:spacing w:after="0" w:line="360" w:lineRule="auto"/>
        <w:ind w:firstLine="39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Fizinis aktyvumas</w:t>
      </w:r>
      <w:r w:rsidR="002C3A74">
        <w:rPr>
          <w:rFonts w:ascii="Times New Roman" w:eastAsia="Times New Roman" w:hAnsi="Times New Roman" w:cs="Times New Roman"/>
          <w:sz w:val="24"/>
          <w:szCs w:val="24"/>
          <w:lang w:eastAsia="lt-LT"/>
        </w:rPr>
        <w:t xml:space="preserve"> privaloma</w:t>
      </w:r>
      <w:r w:rsidRPr="00B77B8D">
        <w:rPr>
          <w:rFonts w:ascii="Times New Roman" w:eastAsia="Times New Roman" w:hAnsi="Times New Roman" w:cs="Times New Roman"/>
          <w:sz w:val="24"/>
          <w:szCs w:val="24"/>
          <w:lang w:eastAsia="lt-LT"/>
        </w:rPr>
        <w:t>s visi</w:t>
      </w:r>
      <w:r>
        <w:rPr>
          <w:rFonts w:ascii="Times New Roman" w:eastAsia="Times New Roman" w:hAnsi="Times New Roman" w:cs="Times New Roman"/>
          <w:sz w:val="24"/>
          <w:szCs w:val="24"/>
          <w:lang w:eastAsia="lt-LT"/>
        </w:rPr>
        <w:t>ems sveikiems vaikams. Daugumą</w:t>
      </w:r>
      <w:r w:rsidRPr="00B77B8D">
        <w:rPr>
          <w:rFonts w:ascii="Times New Roman" w:eastAsia="Times New Roman" w:hAnsi="Times New Roman" w:cs="Times New Roman"/>
          <w:sz w:val="24"/>
          <w:szCs w:val="24"/>
          <w:lang w:eastAsia="lt-LT"/>
        </w:rPr>
        <w:t xml:space="preserve"> vaikų, kurių sveikata</w:t>
      </w:r>
      <w:r>
        <w:rPr>
          <w:rFonts w:ascii="Times New Roman" w:eastAsia="Times New Roman" w:hAnsi="Times New Roman" w:cs="Times New Roman"/>
          <w:sz w:val="24"/>
          <w:szCs w:val="24"/>
          <w:lang w:eastAsia="lt-LT"/>
        </w:rPr>
        <w:t xml:space="preserve"> </w:t>
      </w:r>
      <w:r w:rsidRPr="00B77B8D">
        <w:rPr>
          <w:rFonts w:ascii="Times New Roman" w:eastAsia="Times New Roman" w:hAnsi="Times New Roman" w:cs="Times New Roman"/>
          <w:sz w:val="24"/>
          <w:szCs w:val="24"/>
          <w:lang w:eastAsia="lt-LT"/>
        </w:rPr>
        <w:t xml:space="preserve">sutrikusi, gydytojai nuo </w:t>
      </w:r>
      <w:r>
        <w:rPr>
          <w:rFonts w:ascii="Times New Roman" w:eastAsia="Times New Roman" w:hAnsi="Times New Roman" w:cs="Times New Roman"/>
          <w:sz w:val="24"/>
          <w:szCs w:val="24"/>
          <w:lang w:eastAsia="lt-LT"/>
        </w:rPr>
        <w:t>šio užsiėmimo</w:t>
      </w:r>
      <w:r w:rsidRPr="00B77B8D">
        <w:rPr>
          <w:rFonts w:ascii="Times New Roman" w:eastAsia="Times New Roman" w:hAnsi="Times New Roman" w:cs="Times New Roman"/>
          <w:sz w:val="24"/>
          <w:szCs w:val="24"/>
          <w:lang w:eastAsia="lt-LT"/>
        </w:rPr>
        <w:t xml:space="preserve"> atleidžia. Vis dėlto vaikams, kurių sveikata silpnesnė, dažnai</w:t>
      </w:r>
      <w:r>
        <w:rPr>
          <w:rFonts w:ascii="Times New Roman" w:eastAsia="Times New Roman" w:hAnsi="Times New Roman" w:cs="Times New Roman"/>
          <w:sz w:val="24"/>
          <w:szCs w:val="24"/>
          <w:lang w:eastAsia="lt-LT"/>
        </w:rPr>
        <w:t xml:space="preserve"> labiau negu sveikiesiems</w:t>
      </w:r>
      <w:r w:rsidRPr="00B77B8D">
        <w:rPr>
          <w:rFonts w:ascii="Times New Roman" w:eastAsia="Times New Roman" w:hAnsi="Times New Roman" w:cs="Times New Roman"/>
          <w:sz w:val="24"/>
          <w:szCs w:val="24"/>
          <w:lang w:eastAsia="lt-LT"/>
        </w:rPr>
        <w:t xml:space="preserve"> reikalinga</w:t>
      </w:r>
      <w:r>
        <w:rPr>
          <w:rFonts w:ascii="Times New Roman" w:eastAsia="Times New Roman" w:hAnsi="Times New Roman" w:cs="Times New Roman"/>
          <w:sz w:val="24"/>
          <w:szCs w:val="24"/>
          <w:lang w:eastAsia="lt-LT"/>
        </w:rPr>
        <w:t>s</w:t>
      </w:r>
      <w:r w:rsidRPr="00B77B8D">
        <w:rPr>
          <w:rFonts w:ascii="Times New Roman" w:eastAsia="Times New Roman" w:hAnsi="Times New Roman" w:cs="Times New Roman"/>
          <w:sz w:val="24"/>
          <w:szCs w:val="24"/>
          <w:lang w:eastAsia="lt-LT"/>
        </w:rPr>
        <w:t xml:space="preserve"> jų sveikatos lygį atitinkanti</w:t>
      </w:r>
      <w:r>
        <w:rPr>
          <w:rFonts w:ascii="Times New Roman" w:eastAsia="Times New Roman" w:hAnsi="Times New Roman" w:cs="Times New Roman"/>
          <w:sz w:val="24"/>
          <w:szCs w:val="24"/>
          <w:lang w:eastAsia="lt-LT"/>
        </w:rPr>
        <w:t>s</w:t>
      </w:r>
      <w:r w:rsidRPr="00B77B8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fizinis aktyvumas</w:t>
      </w:r>
      <w:r w:rsidRPr="00B77B8D">
        <w:rPr>
          <w:rFonts w:ascii="Times New Roman" w:eastAsia="Times New Roman" w:hAnsi="Times New Roman" w:cs="Times New Roman"/>
          <w:sz w:val="24"/>
          <w:szCs w:val="24"/>
          <w:lang w:eastAsia="lt-LT"/>
        </w:rPr>
        <w:t>.</w:t>
      </w:r>
    </w:p>
    <w:p w:rsidR="00BD58A1" w:rsidRPr="00F20028" w:rsidRDefault="00BD58A1" w:rsidP="00BD58A1">
      <w:pPr>
        <w:spacing w:after="0" w:line="360" w:lineRule="auto"/>
        <w:ind w:firstLine="567"/>
        <w:jc w:val="both"/>
        <w:rPr>
          <w:rFonts w:ascii="Times New Roman" w:eastAsia="Times New Roman" w:hAnsi="Times New Roman" w:cs="Times New Roman"/>
          <w:sz w:val="24"/>
          <w:szCs w:val="24"/>
          <w:lang w:eastAsia="lt-LT"/>
        </w:rPr>
      </w:pPr>
      <w:r w:rsidRPr="00B77B8D">
        <w:rPr>
          <w:rFonts w:ascii="Times New Roman" w:eastAsia="Times New Roman" w:hAnsi="Times New Roman" w:cs="Times New Roman"/>
          <w:color w:val="000000"/>
          <w:sz w:val="24"/>
          <w:szCs w:val="24"/>
          <w:lang w:eastAsia="lt-LT"/>
        </w:rPr>
        <w:t>Skiriamos trys fiz</w:t>
      </w:r>
      <w:r>
        <w:rPr>
          <w:rFonts w:ascii="Times New Roman" w:eastAsia="Times New Roman" w:hAnsi="Times New Roman" w:cs="Times New Roman"/>
          <w:color w:val="000000"/>
          <w:sz w:val="24"/>
          <w:szCs w:val="24"/>
          <w:lang w:eastAsia="lt-LT"/>
        </w:rPr>
        <w:t>inio ugdymo grupės: pagrindinė</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w:t>
      </w:r>
      <w:r w:rsidRPr="00B77B8D">
        <w:rPr>
          <w:rFonts w:ascii="Times New Roman" w:eastAsia="Times New Roman" w:hAnsi="Times New Roman" w:cs="Times New Roman"/>
          <w:color w:val="000000"/>
          <w:sz w:val="24"/>
          <w:szCs w:val="24"/>
          <w:lang w:eastAsia="lt-LT"/>
        </w:rPr>
        <w:t>šiai grupei priklausantys vaikai yra visiškai sveiki</w:t>
      </w:r>
      <w:r>
        <w:rPr>
          <w:rFonts w:ascii="Times New Roman" w:eastAsia="Times New Roman" w:hAnsi="Times New Roman" w:cs="Times New Roman"/>
          <w:color w:val="000000"/>
          <w:sz w:val="24"/>
          <w:szCs w:val="24"/>
          <w:lang w:eastAsia="lt-LT"/>
        </w:rPr>
        <w:t>), parengiamoji (vaikai</w:t>
      </w:r>
      <w:r w:rsidRPr="00B77B8D">
        <w:rPr>
          <w:rFonts w:ascii="Times New Roman" w:eastAsia="Times New Roman" w:hAnsi="Times New Roman" w:cs="Times New Roman"/>
          <w:color w:val="000000"/>
          <w:sz w:val="24"/>
          <w:szCs w:val="24"/>
          <w:lang w:eastAsia="lt-LT"/>
        </w:rPr>
        <w:t xml:space="preserve"> turintys nedidelių sveikatos sutrikimų ar neseniai persirgę kokia nors liga</w:t>
      </w:r>
      <w:r>
        <w:rPr>
          <w:rFonts w:ascii="Times New Roman" w:eastAsia="Times New Roman" w:hAnsi="Times New Roman" w:cs="Times New Roman"/>
          <w:color w:val="000000"/>
          <w:sz w:val="24"/>
          <w:szCs w:val="24"/>
          <w:lang w:eastAsia="lt-LT"/>
        </w:rPr>
        <w:t>) ir specialioji (</w:t>
      </w:r>
      <w:r w:rsidRPr="00B77B8D">
        <w:rPr>
          <w:rFonts w:ascii="Times New Roman" w:eastAsia="Times New Roman" w:hAnsi="Times New Roman" w:cs="Times New Roman"/>
          <w:color w:val="000000"/>
          <w:sz w:val="24"/>
          <w:szCs w:val="24"/>
          <w:lang w:eastAsia="lt-LT"/>
        </w:rPr>
        <w:t xml:space="preserve">mankštinamasi pagal specialią </w:t>
      </w:r>
      <w:r>
        <w:rPr>
          <w:rFonts w:ascii="Times New Roman" w:eastAsia="Times New Roman" w:hAnsi="Times New Roman" w:cs="Times New Roman"/>
          <w:color w:val="000000"/>
          <w:sz w:val="24"/>
          <w:szCs w:val="24"/>
          <w:lang w:eastAsia="lt-LT"/>
        </w:rPr>
        <w:t>fizinio ugdymo</w:t>
      </w:r>
      <w:r w:rsidRPr="00B77B8D">
        <w:rPr>
          <w:rFonts w:ascii="Times New Roman" w:eastAsia="Times New Roman" w:hAnsi="Times New Roman" w:cs="Times New Roman"/>
          <w:color w:val="000000"/>
          <w:sz w:val="24"/>
          <w:szCs w:val="24"/>
          <w:lang w:eastAsia="lt-LT"/>
        </w:rPr>
        <w:t xml:space="preserve"> programą</w:t>
      </w:r>
      <w:r>
        <w:rPr>
          <w:rFonts w:ascii="Times New Roman" w:eastAsia="Times New Roman" w:hAnsi="Times New Roman" w:cs="Times New Roman"/>
          <w:color w:val="000000"/>
          <w:sz w:val="24"/>
          <w:szCs w:val="24"/>
          <w:lang w:eastAsia="lt-LT"/>
        </w:rPr>
        <w:t>)</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Vaikai </w:t>
      </w:r>
      <w:r w:rsidRPr="00B77B8D">
        <w:rPr>
          <w:rFonts w:ascii="Times New Roman" w:eastAsia="Times New Roman" w:hAnsi="Times New Roman" w:cs="Times New Roman"/>
          <w:color w:val="000000"/>
          <w:sz w:val="24"/>
          <w:szCs w:val="24"/>
          <w:lang w:eastAsia="lt-LT"/>
        </w:rPr>
        <w:t xml:space="preserve">nuo fizinio lavinimo </w:t>
      </w:r>
      <w:r>
        <w:rPr>
          <w:rFonts w:ascii="Times New Roman" w:eastAsia="Times New Roman" w:hAnsi="Times New Roman" w:cs="Times New Roman"/>
          <w:color w:val="000000"/>
          <w:sz w:val="24"/>
          <w:szCs w:val="24"/>
          <w:lang w:eastAsia="lt-LT"/>
        </w:rPr>
        <w:t>užsiėmimų</w:t>
      </w:r>
      <w:r w:rsidRPr="00B77B8D">
        <w:rPr>
          <w:rFonts w:ascii="Times New Roman" w:eastAsia="Times New Roman" w:hAnsi="Times New Roman" w:cs="Times New Roman"/>
          <w:color w:val="000000"/>
          <w:sz w:val="24"/>
          <w:szCs w:val="24"/>
          <w:lang w:eastAsia="lt-LT"/>
        </w:rPr>
        <w:t xml:space="preserve"> gali būti ir visiškai atleisti.</w:t>
      </w:r>
    </w:p>
    <w:p w:rsidR="00BD58A1" w:rsidRDefault="00BD58A1" w:rsidP="00BD58A1">
      <w:pPr>
        <w:autoSpaceDE w:val="0"/>
        <w:autoSpaceDN w:val="0"/>
        <w:adjustRightInd w:val="0"/>
        <w:spacing w:after="0" w:line="360" w:lineRule="auto"/>
        <w:ind w:firstLine="397"/>
        <w:jc w:val="both"/>
        <w:rPr>
          <w:rFonts w:ascii="Times New Roman" w:eastAsia="Times New Roman" w:hAnsi="Times New Roman" w:cs="Times New Roman"/>
          <w:color w:val="000000"/>
          <w:sz w:val="24"/>
          <w:szCs w:val="24"/>
          <w:lang w:eastAsia="lt-LT"/>
        </w:rPr>
      </w:pPr>
      <w:r w:rsidRPr="00B77B8D">
        <w:rPr>
          <w:rFonts w:ascii="Times New Roman" w:eastAsia="Times New Roman" w:hAnsi="Times New Roman" w:cs="Times New Roman"/>
          <w:color w:val="000000"/>
          <w:sz w:val="24"/>
          <w:szCs w:val="24"/>
          <w:lang w:eastAsia="lt-LT"/>
        </w:rPr>
        <w:t xml:space="preserve">Rajono </w:t>
      </w:r>
      <w:r>
        <w:rPr>
          <w:rFonts w:ascii="Times New Roman" w:eastAsia="Times New Roman" w:hAnsi="Times New Roman" w:cs="Times New Roman"/>
          <w:color w:val="000000"/>
          <w:sz w:val="24"/>
          <w:szCs w:val="24"/>
          <w:lang w:eastAsia="lt-LT"/>
        </w:rPr>
        <w:t>ikimokyklinio ugdymo įstaigų</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vaikų</w:t>
      </w:r>
      <w:r w:rsidRPr="00B77B8D">
        <w:rPr>
          <w:rFonts w:ascii="Times New Roman" w:eastAsia="Times New Roman" w:hAnsi="Times New Roman" w:cs="Times New Roman"/>
          <w:color w:val="000000"/>
          <w:sz w:val="24"/>
          <w:szCs w:val="24"/>
          <w:lang w:eastAsia="lt-LT"/>
        </w:rPr>
        <w:t xml:space="preserve"> sveikatos būklės analizė parodė, kad pagrindinei </w:t>
      </w:r>
      <w:r>
        <w:rPr>
          <w:rFonts w:ascii="Times New Roman" w:eastAsia="Times New Roman" w:hAnsi="Times New Roman" w:cs="Times New Roman"/>
          <w:color w:val="000000"/>
          <w:sz w:val="24"/>
          <w:szCs w:val="24"/>
          <w:lang w:eastAsia="lt-LT"/>
        </w:rPr>
        <w:t>fizinio ugdymo</w:t>
      </w:r>
      <w:r w:rsidRPr="00B77B8D">
        <w:rPr>
          <w:rFonts w:ascii="Times New Roman" w:eastAsia="Times New Roman" w:hAnsi="Times New Roman" w:cs="Times New Roman"/>
          <w:color w:val="000000"/>
          <w:sz w:val="24"/>
          <w:szCs w:val="24"/>
          <w:lang w:eastAsia="lt-LT"/>
        </w:rPr>
        <w:t xml:space="preserve"> grupei priskiriami </w:t>
      </w:r>
      <w:r w:rsidR="008C201E">
        <w:rPr>
          <w:rFonts w:ascii="Times New Roman" w:eastAsia="Times New Roman" w:hAnsi="Times New Roman" w:cs="Times New Roman"/>
          <w:color w:val="000000"/>
          <w:sz w:val="24"/>
          <w:szCs w:val="24"/>
          <w:lang w:eastAsia="lt-LT"/>
        </w:rPr>
        <w:t>97,6</w:t>
      </w:r>
      <w:r w:rsidRPr="00B77B8D">
        <w:rPr>
          <w:rFonts w:ascii="Times New Roman" w:eastAsia="Times New Roman" w:hAnsi="Times New Roman" w:cs="Times New Roman"/>
          <w:color w:val="000000"/>
          <w:sz w:val="24"/>
          <w:szCs w:val="24"/>
          <w:lang w:eastAsia="lt-LT"/>
        </w:rPr>
        <w:t xml:space="preserve"> proc. </w:t>
      </w:r>
      <w:r>
        <w:rPr>
          <w:rFonts w:ascii="Times New Roman" w:eastAsia="Times New Roman" w:hAnsi="Times New Roman" w:cs="Times New Roman"/>
          <w:color w:val="000000"/>
          <w:sz w:val="24"/>
          <w:szCs w:val="24"/>
          <w:lang w:eastAsia="lt-LT"/>
        </w:rPr>
        <w:t>visų profilaktiškai pasitikrinusių vaikų,</w:t>
      </w:r>
      <w:r w:rsidRPr="00B77B8D">
        <w:rPr>
          <w:rFonts w:ascii="Times New Roman" w:eastAsia="Times New Roman" w:hAnsi="Times New Roman" w:cs="Times New Roman"/>
          <w:color w:val="000000"/>
          <w:sz w:val="24"/>
          <w:szCs w:val="24"/>
          <w:lang w:eastAsia="lt-LT"/>
        </w:rPr>
        <w:t xml:space="preserve"> </w:t>
      </w:r>
      <w:r w:rsidR="00404F5A">
        <w:rPr>
          <w:rFonts w:ascii="Times New Roman" w:eastAsia="Times New Roman" w:hAnsi="Times New Roman" w:cs="Times New Roman"/>
          <w:color w:val="000000"/>
          <w:sz w:val="24"/>
          <w:szCs w:val="24"/>
          <w:lang w:eastAsia="lt-LT"/>
        </w:rPr>
        <w:t>2</w:t>
      </w:r>
      <w:r>
        <w:rPr>
          <w:rFonts w:ascii="Times New Roman" w:eastAsia="Times New Roman" w:hAnsi="Times New Roman" w:cs="Times New Roman"/>
          <w:color w:val="000000"/>
          <w:sz w:val="24"/>
          <w:szCs w:val="24"/>
          <w:lang w:eastAsia="lt-LT"/>
        </w:rPr>
        <w:t xml:space="preserve"> </w:t>
      </w:r>
      <w:r w:rsidRPr="00B77B8D">
        <w:rPr>
          <w:rFonts w:ascii="Times New Roman" w:eastAsia="Times New Roman" w:hAnsi="Times New Roman" w:cs="Times New Roman"/>
          <w:color w:val="000000"/>
          <w:sz w:val="24"/>
          <w:szCs w:val="24"/>
          <w:lang w:eastAsia="lt-LT"/>
        </w:rPr>
        <w:t xml:space="preserve">proc. </w:t>
      </w:r>
      <w:r>
        <w:rPr>
          <w:rFonts w:ascii="Times New Roman" w:eastAsia="Times New Roman" w:hAnsi="Times New Roman" w:cs="Times New Roman"/>
          <w:color w:val="000000"/>
          <w:sz w:val="24"/>
          <w:szCs w:val="24"/>
          <w:lang w:eastAsia="lt-LT"/>
        </w:rPr>
        <w:t xml:space="preserve">visų profilaktiškai pasitikrinusių vaikų </w:t>
      </w:r>
      <w:r w:rsidRPr="00B77B8D">
        <w:rPr>
          <w:rFonts w:ascii="Times New Roman" w:eastAsia="Times New Roman" w:hAnsi="Times New Roman" w:cs="Times New Roman"/>
          <w:color w:val="000000"/>
          <w:sz w:val="24"/>
          <w:szCs w:val="24"/>
          <w:lang w:eastAsia="lt-LT"/>
        </w:rPr>
        <w:t xml:space="preserve">priskirti parengiamajai grupei, </w:t>
      </w:r>
      <w:r w:rsidR="00404F5A">
        <w:rPr>
          <w:rFonts w:ascii="Times New Roman" w:eastAsia="Times New Roman" w:hAnsi="Times New Roman" w:cs="Times New Roman"/>
          <w:bCs/>
          <w:color w:val="000000"/>
          <w:sz w:val="24"/>
          <w:szCs w:val="24"/>
          <w:lang w:eastAsia="lt-LT"/>
        </w:rPr>
        <w:t>0,3</w:t>
      </w:r>
      <w:r w:rsidRPr="00B77B8D">
        <w:rPr>
          <w:rFonts w:ascii="Times New Roman" w:eastAsia="Times New Roman" w:hAnsi="Times New Roman" w:cs="Times New Roman"/>
          <w:bCs/>
          <w:color w:val="000000"/>
          <w:sz w:val="24"/>
          <w:szCs w:val="24"/>
          <w:lang w:eastAsia="lt-LT"/>
        </w:rPr>
        <w:t xml:space="preserve"> proc.</w:t>
      </w:r>
      <w:r w:rsidR="008C201E">
        <w:rPr>
          <w:rFonts w:ascii="Times New Roman" w:eastAsia="Times New Roman" w:hAnsi="Times New Roman" w:cs="Times New Roman"/>
          <w:color w:val="000000"/>
          <w:sz w:val="24"/>
          <w:szCs w:val="24"/>
          <w:lang w:eastAsia="lt-LT"/>
        </w:rPr>
        <w:t xml:space="preserve"> vaikų</w:t>
      </w:r>
      <w:r>
        <w:rPr>
          <w:rFonts w:ascii="Times New Roman" w:eastAsia="Times New Roman" w:hAnsi="Times New Roman" w:cs="Times New Roman"/>
          <w:color w:val="000000"/>
          <w:sz w:val="24"/>
          <w:szCs w:val="24"/>
          <w:lang w:eastAsia="lt-LT"/>
        </w:rPr>
        <w:t xml:space="preserve"> </w:t>
      </w:r>
      <w:r w:rsidR="00A60DC1">
        <w:rPr>
          <w:rFonts w:ascii="Times New Roman" w:eastAsia="Times New Roman" w:hAnsi="Times New Roman" w:cs="Times New Roman"/>
          <w:b/>
          <w:bCs/>
          <w:color w:val="000000"/>
          <w:sz w:val="24"/>
          <w:szCs w:val="24"/>
          <w:lang w:eastAsia="lt-LT"/>
        </w:rPr>
        <w:t xml:space="preserve"> - </w:t>
      </w:r>
      <w:r w:rsidRPr="00B77B8D">
        <w:rPr>
          <w:rFonts w:ascii="Times New Roman" w:eastAsia="Times New Roman" w:hAnsi="Times New Roman" w:cs="Times New Roman"/>
          <w:bCs/>
          <w:color w:val="000000"/>
          <w:sz w:val="24"/>
          <w:szCs w:val="24"/>
          <w:lang w:eastAsia="lt-LT"/>
        </w:rPr>
        <w:t>s</w:t>
      </w:r>
      <w:r w:rsidRPr="00B77B8D">
        <w:rPr>
          <w:rFonts w:ascii="Times New Roman" w:eastAsia="Times New Roman" w:hAnsi="Times New Roman" w:cs="Times New Roman"/>
          <w:color w:val="000000"/>
          <w:sz w:val="24"/>
          <w:szCs w:val="24"/>
          <w:lang w:eastAsia="lt-LT"/>
        </w:rPr>
        <w:t xml:space="preserve">pecialiajai </w:t>
      </w:r>
      <w:r>
        <w:rPr>
          <w:rFonts w:ascii="Times New Roman" w:eastAsia="Times New Roman" w:hAnsi="Times New Roman" w:cs="Times New Roman"/>
          <w:color w:val="000000"/>
          <w:sz w:val="24"/>
          <w:szCs w:val="24"/>
          <w:lang w:eastAsia="lt-LT"/>
        </w:rPr>
        <w:t>fizinio ugdymo</w:t>
      </w:r>
      <w:r w:rsidR="008C201E">
        <w:rPr>
          <w:rFonts w:ascii="Times New Roman" w:eastAsia="Times New Roman" w:hAnsi="Times New Roman" w:cs="Times New Roman"/>
          <w:color w:val="000000"/>
          <w:sz w:val="24"/>
          <w:szCs w:val="24"/>
          <w:lang w:eastAsia="lt-LT"/>
        </w:rPr>
        <w:t xml:space="preserve"> grupei ir</w:t>
      </w:r>
      <w:r w:rsidRPr="00B77B8D">
        <w:rPr>
          <w:rFonts w:ascii="Times New Roman" w:eastAsia="Times New Roman" w:hAnsi="Times New Roman" w:cs="Times New Roman"/>
          <w:color w:val="000000"/>
          <w:sz w:val="24"/>
          <w:szCs w:val="24"/>
          <w:lang w:eastAsia="lt-LT"/>
        </w:rPr>
        <w:t xml:space="preserve"> </w:t>
      </w:r>
      <w:r w:rsidR="008C201E">
        <w:rPr>
          <w:rFonts w:ascii="Times New Roman" w:eastAsia="Times New Roman" w:hAnsi="Times New Roman" w:cs="Times New Roman"/>
          <w:color w:val="000000"/>
          <w:sz w:val="24"/>
          <w:szCs w:val="24"/>
          <w:lang w:eastAsia="lt-LT"/>
        </w:rPr>
        <w:t>0,04</w:t>
      </w:r>
      <w:r w:rsidRPr="00B77B8D">
        <w:rPr>
          <w:rFonts w:ascii="Times New Roman" w:eastAsia="Times New Roman" w:hAnsi="Times New Roman" w:cs="Times New Roman"/>
          <w:color w:val="000000"/>
          <w:sz w:val="24"/>
          <w:szCs w:val="24"/>
          <w:lang w:eastAsia="lt-LT"/>
        </w:rPr>
        <w:t xml:space="preserve"> proc. </w:t>
      </w:r>
      <w:r>
        <w:rPr>
          <w:rFonts w:ascii="Times New Roman" w:eastAsia="Times New Roman" w:hAnsi="Times New Roman" w:cs="Times New Roman"/>
          <w:color w:val="000000"/>
          <w:sz w:val="24"/>
          <w:szCs w:val="24"/>
          <w:lang w:eastAsia="lt-LT"/>
        </w:rPr>
        <w:t xml:space="preserve">visų profilaktiškai pasitikrinusių vaikų  </w:t>
      </w:r>
      <w:r w:rsidRPr="00B77B8D">
        <w:rPr>
          <w:rFonts w:ascii="Times New Roman" w:eastAsia="Times New Roman" w:hAnsi="Times New Roman" w:cs="Times New Roman"/>
          <w:color w:val="000000"/>
          <w:sz w:val="24"/>
          <w:szCs w:val="24"/>
          <w:lang w:eastAsia="lt-LT"/>
        </w:rPr>
        <w:t xml:space="preserve">nuo </w:t>
      </w:r>
      <w:r>
        <w:rPr>
          <w:rFonts w:ascii="Times New Roman" w:eastAsia="Times New Roman" w:hAnsi="Times New Roman" w:cs="Times New Roman"/>
          <w:color w:val="000000"/>
          <w:sz w:val="24"/>
          <w:szCs w:val="24"/>
          <w:lang w:eastAsia="lt-LT"/>
        </w:rPr>
        <w:t>fizinio ugdymo užsiėmimų</w:t>
      </w:r>
      <w:r w:rsidRPr="00B77B8D">
        <w:rPr>
          <w:rFonts w:ascii="Times New Roman" w:eastAsia="Times New Roman" w:hAnsi="Times New Roman" w:cs="Times New Roman"/>
          <w:color w:val="000000"/>
          <w:sz w:val="24"/>
          <w:szCs w:val="24"/>
          <w:lang w:eastAsia="lt-LT"/>
        </w:rPr>
        <w:t xml:space="preserve"> buvo atleisti</w:t>
      </w:r>
      <w:r>
        <w:rPr>
          <w:rFonts w:ascii="Times New Roman" w:eastAsia="Times New Roman" w:hAnsi="Times New Roman" w:cs="Times New Roman"/>
          <w:color w:val="000000"/>
          <w:sz w:val="24"/>
          <w:szCs w:val="24"/>
          <w:lang w:eastAsia="lt-LT"/>
        </w:rPr>
        <w:t xml:space="preserve"> (2</w:t>
      </w:r>
      <w:r w:rsidR="008C201E">
        <w:rPr>
          <w:rFonts w:ascii="Times New Roman" w:eastAsia="Times New Roman" w:hAnsi="Times New Roman" w:cs="Times New Roman"/>
          <w:color w:val="000000"/>
          <w:sz w:val="24"/>
          <w:szCs w:val="24"/>
          <w:lang w:eastAsia="lt-LT"/>
        </w:rPr>
        <w:t>2</w:t>
      </w:r>
      <w:r>
        <w:rPr>
          <w:rFonts w:ascii="Times New Roman" w:eastAsia="Times New Roman" w:hAnsi="Times New Roman" w:cs="Times New Roman"/>
          <w:color w:val="000000"/>
          <w:sz w:val="24"/>
          <w:szCs w:val="24"/>
          <w:lang w:eastAsia="lt-LT"/>
        </w:rPr>
        <w:t xml:space="preserve"> pav.).</w:t>
      </w:r>
    </w:p>
    <w:p w:rsidR="00BD58A1" w:rsidRPr="008A10E4" w:rsidRDefault="008C201E" w:rsidP="008C201E">
      <w:pPr>
        <w:pStyle w:val="Betarp"/>
        <w:rPr>
          <w:rFonts w:ascii="Times New Roman" w:eastAsia="Times New Roman" w:hAnsi="Times New Roman" w:cs="Times New Roman"/>
          <w:color w:val="000000"/>
          <w:sz w:val="24"/>
          <w:szCs w:val="24"/>
          <w:lang w:eastAsia="lt-LT"/>
        </w:rPr>
      </w:pPr>
      <w:r>
        <w:rPr>
          <w:noProof/>
          <w:lang w:eastAsia="lt-LT"/>
        </w:rPr>
        <w:drawing>
          <wp:inline distT="0" distB="0" distL="0" distR="0" wp14:anchorId="027ED8CA" wp14:editId="574F7E45">
            <wp:extent cx="5991225" cy="1914525"/>
            <wp:effectExtent l="0" t="0" r="0" b="0"/>
            <wp:docPr id="37" name="Diagrama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58A1" w:rsidRPr="009000AA" w:rsidRDefault="00BD58A1" w:rsidP="008C201E">
      <w:pPr>
        <w:pStyle w:val="Betarp"/>
        <w:jc w:val="center"/>
        <w:rPr>
          <w:rFonts w:ascii="Times New Roman" w:hAnsi="Times New Roman" w:cs="Times New Roman"/>
          <w:b/>
          <w:sz w:val="24"/>
          <w:szCs w:val="24"/>
        </w:rPr>
      </w:pPr>
      <w:r>
        <w:rPr>
          <w:rFonts w:ascii="Times New Roman" w:hAnsi="Times New Roman" w:cs="Times New Roman"/>
          <w:b/>
          <w:sz w:val="24"/>
          <w:szCs w:val="24"/>
        </w:rPr>
        <w:t>2</w:t>
      </w:r>
      <w:r w:rsidR="008C201E">
        <w:rPr>
          <w:rFonts w:ascii="Times New Roman" w:hAnsi="Times New Roman" w:cs="Times New Roman"/>
          <w:b/>
          <w:sz w:val="24"/>
          <w:szCs w:val="24"/>
        </w:rPr>
        <w:t>2</w:t>
      </w:r>
      <w:r w:rsidRPr="00B22547">
        <w:rPr>
          <w:rFonts w:ascii="Times New Roman" w:hAnsi="Times New Roman" w:cs="Times New Roman"/>
          <w:b/>
          <w:sz w:val="24"/>
          <w:szCs w:val="24"/>
        </w:rPr>
        <w:t xml:space="preserve"> pav. Profilaktiškai sveikatą pasitikrinusių </w:t>
      </w:r>
      <w:r>
        <w:rPr>
          <w:rFonts w:ascii="Times New Roman" w:hAnsi="Times New Roman" w:cs="Times New Roman"/>
          <w:b/>
          <w:sz w:val="24"/>
          <w:szCs w:val="24"/>
        </w:rPr>
        <w:t>vaikų</w:t>
      </w:r>
      <w:r w:rsidRPr="00B22547">
        <w:rPr>
          <w:rFonts w:ascii="Times New Roman" w:hAnsi="Times New Roman" w:cs="Times New Roman"/>
          <w:b/>
          <w:sz w:val="24"/>
          <w:szCs w:val="24"/>
        </w:rPr>
        <w:t xml:space="preserve"> pasiskir</w:t>
      </w:r>
      <w:r>
        <w:rPr>
          <w:rFonts w:ascii="Times New Roman" w:hAnsi="Times New Roman" w:cs="Times New Roman"/>
          <w:b/>
          <w:sz w:val="24"/>
          <w:szCs w:val="24"/>
        </w:rPr>
        <w:t>stymas pagal fizinio ugdymo grupes</w:t>
      </w:r>
      <w:r w:rsidRPr="00B22547">
        <w:rPr>
          <w:rFonts w:ascii="Times New Roman" w:hAnsi="Times New Roman" w:cs="Times New Roman"/>
          <w:b/>
          <w:sz w:val="24"/>
          <w:szCs w:val="24"/>
        </w:rPr>
        <w:t xml:space="preserve"> (proc.)</w:t>
      </w:r>
    </w:p>
    <w:p w:rsidR="00BD58A1" w:rsidRDefault="00842020" w:rsidP="00BD58A1">
      <w:pPr>
        <w:pStyle w:val="Betarp"/>
        <w:spacing w:line="360" w:lineRule="auto"/>
        <w:ind w:firstLine="567"/>
        <w:jc w:val="both"/>
        <w:rPr>
          <w:rFonts w:ascii="Times New Roman" w:eastAsia="Times New Roman" w:hAnsi="Times New Roman" w:cs="Times New Roman"/>
          <w:color w:val="000000"/>
          <w:sz w:val="24"/>
          <w:szCs w:val="24"/>
          <w:lang w:eastAsia="lt-LT"/>
        </w:rPr>
      </w:pPr>
      <w:r>
        <w:rPr>
          <w:rFonts w:ascii="Times New Roman" w:hAnsi="Times New Roman" w:cs="Times New Roman"/>
          <w:sz w:val="24"/>
          <w:szCs w:val="24"/>
        </w:rPr>
        <w:lastRenderedPageBreak/>
        <w:t xml:space="preserve">Nustatyta, kad tik </w:t>
      </w:r>
      <w:r>
        <w:rPr>
          <w:rFonts w:ascii="Times New Roman" w:eastAsia="Times New Roman" w:hAnsi="Times New Roman" w:cs="Times New Roman"/>
          <w:color w:val="000000"/>
          <w:sz w:val="24"/>
          <w:szCs w:val="24"/>
          <w:lang w:eastAsia="lt-LT"/>
        </w:rPr>
        <w:t xml:space="preserve">darželyje „Namučiai po smilga“ </w:t>
      </w:r>
      <w:r>
        <w:rPr>
          <w:rFonts w:ascii="Times New Roman" w:hAnsi="Times New Roman" w:cs="Times New Roman"/>
          <w:sz w:val="24"/>
          <w:szCs w:val="24"/>
        </w:rPr>
        <w:t xml:space="preserve">visi vaikai buvo priskirti prie </w:t>
      </w:r>
      <w:r>
        <w:rPr>
          <w:rFonts w:ascii="Times New Roman" w:eastAsia="Times New Roman" w:hAnsi="Times New Roman" w:cs="Times New Roman"/>
          <w:color w:val="000000"/>
          <w:sz w:val="24"/>
          <w:szCs w:val="24"/>
          <w:lang w:eastAsia="lt-LT"/>
        </w:rPr>
        <w:t>pagrindinės</w:t>
      </w:r>
      <w:r w:rsidRPr="00842020">
        <w:rPr>
          <w:rFonts w:ascii="Times New Roman" w:eastAsia="Times New Roman" w:hAnsi="Times New Roman" w:cs="Times New Roman"/>
          <w:color w:val="000000"/>
          <w:sz w:val="24"/>
          <w:szCs w:val="24"/>
          <w:lang w:eastAsia="lt-LT"/>
        </w:rPr>
        <w:t xml:space="preserve"> </w:t>
      </w:r>
      <w:r w:rsidRPr="00B77B8D">
        <w:rPr>
          <w:rFonts w:ascii="Times New Roman" w:eastAsia="Times New Roman" w:hAnsi="Times New Roman" w:cs="Times New Roman"/>
          <w:color w:val="000000"/>
          <w:sz w:val="24"/>
          <w:szCs w:val="24"/>
          <w:lang w:eastAsia="lt-LT"/>
        </w:rPr>
        <w:t>fiz</w:t>
      </w:r>
      <w:r>
        <w:rPr>
          <w:rFonts w:ascii="Times New Roman" w:eastAsia="Times New Roman" w:hAnsi="Times New Roman" w:cs="Times New Roman"/>
          <w:color w:val="000000"/>
          <w:sz w:val="24"/>
          <w:szCs w:val="24"/>
          <w:lang w:eastAsia="lt-LT"/>
        </w:rPr>
        <w:t>inio ugdymo grupes. Likusiose įstaigose vaikų pasiskirsty</w:t>
      </w:r>
      <w:r w:rsidR="002C3A74">
        <w:rPr>
          <w:rFonts w:ascii="Times New Roman" w:eastAsia="Times New Roman" w:hAnsi="Times New Roman" w:cs="Times New Roman"/>
          <w:color w:val="000000"/>
          <w:sz w:val="24"/>
          <w:szCs w:val="24"/>
          <w:lang w:eastAsia="lt-LT"/>
        </w:rPr>
        <w:t>mas pagal fizinio lavinimo grupe</w:t>
      </w:r>
      <w:r>
        <w:rPr>
          <w:rFonts w:ascii="Times New Roman" w:eastAsia="Times New Roman" w:hAnsi="Times New Roman" w:cs="Times New Roman"/>
          <w:color w:val="000000"/>
          <w:sz w:val="24"/>
          <w:szCs w:val="24"/>
          <w:lang w:eastAsia="lt-LT"/>
        </w:rPr>
        <w:t>s svyravo nuo 99,4 proc. iki 92,9 proc.</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(23</w:t>
      </w:r>
      <w:r w:rsidR="00BD58A1">
        <w:rPr>
          <w:rFonts w:ascii="Times New Roman" w:eastAsia="Times New Roman" w:hAnsi="Times New Roman" w:cs="Times New Roman"/>
          <w:color w:val="000000"/>
          <w:sz w:val="24"/>
          <w:szCs w:val="24"/>
          <w:lang w:eastAsia="lt-LT"/>
        </w:rPr>
        <w:t xml:space="preserve"> pav.). </w:t>
      </w:r>
    </w:p>
    <w:p w:rsidR="00BD58A1" w:rsidRPr="00A44FE7" w:rsidRDefault="00A60DC1" w:rsidP="0065566C">
      <w:pPr>
        <w:pStyle w:val="Betarp"/>
      </w:pPr>
      <w:r>
        <w:rPr>
          <w:noProof/>
          <w:lang w:eastAsia="lt-LT"/>
        </w:rPr>
        <w:drawing>
          <wp:inline distT="0" distB="0" distL="0" distR="0" wp14:anchorId="5A34BECD" wp14:editId="3488B144">
            <wp:extent cx="6115050" cy="3190875"/>
            <wp:effectExtent l="0" t="0" r="0" b="0"/>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58A1" w:rsidRDefault="00BD58A1" w:rsidP="00BD58A1">
      <w:pPr>
        <w:pStyle w:val="Betarp"/>
        <w:jc w:val="center"/>
        <w:rPr>
          <w:rFonts w:ascii="Times New Roman" w:hAnsi="Times New Roman" w:cs="Times New Roman"/>
          <w:b/>
          <w:sz w:val="24"/>
          <w:szCs w:val="24"/>
        </w:rPr>
      </w:pPr>
      <w:r w:rsidRPr="00A44FE7">
        <w:rPr>
          <w:rFonts w:ascii="Times New Roman" w:hAnsi="Times New Roman" w:cs="Times New Roman"/>
          <w:b/>
          <w:sz w:val="24"/>
          <w:szCs w:val="24"/>
        </w:rPr>
        <w:t>2</w:t>
      </w:r>
      <w:r w:rsidR="00842020">
        <w:rPr>
          <w:rFonts w:ascii="Times New Roman" w:hAnsi="Times New Roman" w:cs="Times New Roman"/>
          <w:b/>
          <w:sz w:val="24"/>
          <w:szCs w:val="24"/>
        </w:rPr>
        <w:t xml:space="preserve">3 pav. Vaikai, priskirti pagrindinei fizinio ugdymo grupei, pagal </w:t>
      </w:r>
      <w:r w:rsidRPr="00A44FE7">
        <w:rPr>
          <w:rFonts w:ascii="Times New Roman" w:hAnsi="Times New Roman" w:cs="Times New Roman"/>
          <w:b/>
          <w:sz w:val="24"/>
          <w:szCs w:val="24"/>
        </w:rPr>
        <w:t>ikimokyklinio ugdymo įstaigas (proc.)</w:t>
      </w:r>
    </w:p>
    <w:p w:rsidR="0065566C" w:rsidRDefault="0065566C" w:rsidP="00BD58A1">
      <w:pPr>
        <w:pStyle w:val="Betarp"/>
        <w:jc w:val="center"/>
        <w:rPr>
          <w:rFonts w:ascii="Times New Roman" w:hAnsi="Times New Roman" w:cs="Times New Roman"/>
          <w:b/>
          <w:sz w:val="24"/>
          <w:szCs w:val="24"/>
        </w:rPr>
      </w:pPr>
    </w:p>
    <w:p w:rsidR="00BD58A1" w:rsidRPr="00842020" w:rsidRDefault="00BD58A1" w:rsidP="00BD58A1">
      <w:pPr>
        <w:spacing w:after="0" w:line="240" w:lineRule="auto"/>
        <w:jc w:val="center"/>
        <w:rPr>
          <w:rFonts w:ascii="Times New Roman" w:eastAsia="Times New Roman" w:hAnsi="Times New Roman" w:cs="Times New Roman"/>
          <w:b/>
          <w:i/>
          <w:sz w:val="28"/>
          <w:szCs w:val="28"/>
          <w:lang w:eastAsia="lt-LT"/>
        </w:rPr>
      </w:pPr>
      <w:r w:rsidRPr="00842020">
        <w:rPr>
          <w:rFonts w:ascii="Times New Roman" w:eastAsia="Times New Roman" w:hAnsi="Times New Roman" w:cs="Times New Roman"/>
          <w:b/>
          <w:i/>
          <w:sz w:val="28"/>
          <w:szCs w:val="28"/>
          <w:lang w:eastAsia="lt-LT"/>
        </w:rPr>
        <w:t>Dantų ir žandikaulio būklė</w:t>
      </w:r>
    </w:p>
    <w:p w:rsidR="00BD58A1" w:rsidRDefault="00BD58A1" w:rsidP="00BD58A1">
      <w:pPr>
        <w:spacing w:after="0" w:line="240" w:lineRule="auto"/>
        <w:jc w:val="center"/>
        <w:rPr>
          <w:rFonts w:ascii="Times New Roman" w:eastAsia="Times New Roman" w:hAnsi="Times New Roman" w:cs="Times New Roman"/>
          <w:b/>
          <w:i/>
          <w:sz w:val="24"/>
          <w:szCs w:val="24"/>
          <w:lang w:eastAsia="lt-LT"/>
        </w:rPr>
      </w:pPr>
    </w:p>
    <w:p w:rsidR="00BD58A1" w:rsidRDefault="00BD58A1" w:rsidP="00BD58A1">
      <w:pPr>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Dantų ir žandikaulio būklės įvertinimas reikalingas tam, kad </w:t>
      </w:r>
      <w:r w:rsidRPr="00836410">
        <w:rPr>
          <w:rFonts w:ascii="Times New Roman" w:hAnsi="Times New Roman" w:cs="Times New Roman"/>
          <w:color w:val="000000"/>
          <w:sz w:val="24"/>
          <w:szCs w:val="24"/>
          <w:shd w:val="clear" w:color="auto" w:fill="FFFFFF"/>
        </w:rPr>
        <w:t>būtų galima stebėti vaikų dantų, gleivinės būklę, pokyčius bėgant metams ir tai, kokį dėmesį tėvai skiria vaikų dantukų priežiūrai bei gydymui.</w:t>
      </w:r>
    </w:p>
    <w:p w:rsidR="00574AE5" w:rsidRDefault="00574AE5" w:rsidP="00574AE5">
      <w:pPr>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Rajono ikimokyklinio ugdymo įstaigų vaikų dantų būklė buvo pakankamai normali. 73 proc. visų profilaktiškai pasitikrinusių sveikatą vaikų dantys buvo sveiki, likusiems (27 proc.) vaikams buvo nustatyta, kad jų dantys yra sugedę (24 pav.)</w:t>
      </w:r>
    </w:p>
    <w:p w:rsidR="00574AE5" w:rsidRDefault="00574AE5" w:rsidP="00574AE5">
      <w:pPr>
        <w:pStyle w:val="Betarp"/>
        <w:rPr>
          <w:rFonts w:ascii="Times New Roman" w:hAnsi="Times New Roman" w:cs="Times New Roman"/>
          <w:color w:val="000000"/>
          <w:sz w:val="24"/>
          <w:szCs w:val="24"/>
          <w:shd w:val="clear" w:color="auto" w:fill="FFFFFF"/>
        </w:rPr>
      </w:pPr>
      <w:r>
        <w:rPr>
          <w:noProof/>
          <w:lang w:eastAsia="lt-LT"/>
        </w:rPr>
        <w:drawing>
          <wp:inline distT="0" distB="0" distL="0" distR="0" wp14:anchorId="31BAD295" wp14:editId="672D7AD0">
            <wp:extent cx="6057900" cy="1752600"/>
            <wp:effectExtent l="0" t="0" r="0" b="0"/>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4AE5" w:rsidRDefault="00574AE5" w:rsidP="00574AE5">
      <w:pPr>
        <w:pStyle w:val="Betarp"/>
        <w:jc w:val="center"/>
        <w:rPr>
          <w:rFonts w:ascii="Times New Roman" w:hAnsi="Times New Roman" w:cs="Times New Roman"/>
          <w:b/>
          <w:sz w:val="24"/>
          <w:szCs w:val="24"/>
        </w:rPr>
      </w:pPr>
      <w:r>
        <w:rPr>
          <w:rFonts w:ascii="Times New Roman" w:hAnsi="Times New Roman" w:cs="Times New Roman"/>
          <w:b/>
          <w:sz w:val="24"/>
          <w:szCs w:val="24"/>
        </w:rPr>
        <w:t>24</w:t>
      </w:r>
      <w:r w:rsidRPr="00B22547">
        <w:rPr>
          <w:rFonts w:ascii="Times New Roman" w:hAnsi="Times New Roman" w:cs="Times New Roman"/>
          <w:b/>
          <w:sz w:val="24"/>
          <w:szCs w:val="24"/>
        </w:rPr>
        <w:t xml:space="preserve"> pav. Profilaktiškai sveikatą pasitikrinusių </w:t>
      </w:r>
      <w:r>
        <w:rPr>
          <w:rFonts w:ascii="Times New Roman" w:hAnsi="Times New Roman" w:cs="Times New Roman"/>
          <w:b/>
          <w:sz w:val="24"/>
          <w:szCs w:val="24"/>
        </w:rPr>
        <w:t>vaikų</w:t>
      </w:r>
      <w:r w:rsidRPr="00B22547">
        <w:rPr>
          <w:rFonts w:ascii="Times New Roman" w:hAnsi="Times New Roman" w:cs="Times New Roman"/>
          <w:b/>
          <w:sz w:val="24"/>
          <w:szCs w:val="24"/>
        </w:rPr>
        <w:t xml:space="preserve"> </w:t>
      </w:r>
      <w:r>
        <w:rPr>
          <w:rFonts w:ascii="Times New Roman" w:hAnsi="Times New Roman" w:cs="Times New Roman"/>
          <w:b/>
          <w:sz w:val="24"/>
          <w:szCs w:val="24"/>
        </w:rPr>
        <w:t>dantų būklė</w:t>
      </w:r>
      <w:r w:rsidRPr="00B22547">
        <w:rPr>
          <w:rFonts w:ascii="Times New Roman" w:hAnsi="Times New Roman" w:cs="Times New Roman"/>
          <w:b/>
          <w:sz w:val="24"/>
          <w:szCs w:val="24"/>
        </w:rPr>
        <w:t xml:space="preserve"> (proc.)</w:t>
      </w:r>
    </w:p>
    <w:p w:rsidR="00574AE5" w:rsidRDefault="00574AE5" w:rsidP="00574AE5">
      <w:pPr>
        <w:pStyle w:val="Betarp"/>
        <w:ind w:firstLine="567"/>
        <w:jc w:val="center"/>
        <w:rPr>
          <w:rFonts w:ascii="Times New Roman" w:hAnsi="Times New Roman" w:cs="Times New Roman"/>
          <w:b/>
          <w:sz w:val="24"/>
          <w:szCs w:val="24"/>
        </w:rPr>
      </w:pPr>
    </w:p>
    <w:p w:rsidR="00574AE5" w:rsidRDefault="00574AE5" w:rsidP="00574AE5">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 Analizuojant vaikų dantų būklę pagal ikimokyklinio ugdymo įstaigų grupes, nustatyta, kad kuo vaikai vyresni, tuo prastesnė jų dantų būklė. Jeigu lopšelio grupėse vaikų, turinčių sugedusių dantų, skaičius buvo </w:t>
      </w:r>
      <w:r w:rsidR="00AC5496">
        <w:rPr>
          <w:rFonts w:ascii="Times New Roman" w:eastAsia="Times New Roman" w:hAnsi="Times New Roman" w:cs="Times New Roman"/>
          <w:sz w:val="24"/>
          <w:szCs w:val="24"/>
          <w:lang w:eastAsia="lt-LT"/>
        </w:rPr>
        <w:t>3,6</w:t>
      </w:r>
      <w:r>
        <w:rPr>
          <w:rFonts w:ascii="Times New Roman" w:eastAsia="Times New Roman" w:hAnsi="Times New Roman" w:cs="Times New Roman"/>
          <w:sz w:val="24"/>
          <w:szCs w:val="24"/>
          <w:lang w:eastAsia="lt-LT"/>
        </w:rPr>
        <w:t xml:space="preserve"> proc., tai darželio grupėse šis skaičius išaugo apie 8 kartus ir sudarė 2</w:t>
      </w:r>
      <w:r w:rsidR="00AC5496">
        <w:rPr>
          <w:rFonts w:ascii="Times New Roman" w:eastAsia="Times New Roman" w:hAnsi="Times New Roman" w:cs="Times New Roman"/>
          <w:sz w:val="24"/>
          <w:szCs w:val="24"/>
          <w:lang w:eastAsia="lt-LT"/>
        </w:rPr>
        <w:t>8</w:t>
      </w:r>
      <w:r>
        <w:rPr>
          <w:rFonts w:ascii="Times New Roman" w:eastAsia="Times New Roman" w:hAnsi="Times New Roman" w:cs="Times New Roman"/>
          <w:sz w:val="24"/>
          <w:szCs w:val="24"/>
          <w:lang w:eastAsia="lt-LT"/>
        </w:rPr>
        <w:t xml:space="preserve"> proc. visų darželio grupių profilaktiškai pasitikrinusių vaikų. Priešmokyklinėse grupėse šis skaičius  1,5 karto viršijo visų darželio grupių vaikų skaičių ir </w:t>
      </w:r>
      <w:r w:rsidR="00AC5496">
        <w:rPr>
          <w:rFonts w:ascii="Times New Roman" w:eastAsia="Times New Roman" w:hAnsi="Times New Roman" w:cs="Times New Roman"/>
          <w:sz w:val="24"/>
          <w:szCs w:val="24"/>
          <w:lang w:eastAsia="lt-LT"/>
        </w:rPr>
        <w:t>12</w:t>
      </w:r>
      <w:r>
        <w:rPr>
          <w:rFonts w:ascii="Times New Roman" w:eastAsia="Times New Roman" w:hAnsi="Times New Roman" w:cs="Times New Roman"/>
          <w:sz w:val="24"/>
          <w:szCs w:val="24"/>
          <w:lang w:eastAsia="lt-LT"/>
        </w:rPr>
        <w:t xml:space="preserve"> kartų lopšelio grupių vaikų skaičių, o tai sudarė </w:t>
      </w:r>
      <w:r w:rsidR="00AC5496">
        <w:rPr>
          <w:rFonts w:ascii="Times New Roman" w:eastAsia="Times New Roman" w:hAnsi="Times New Roman" w:cs="Times New Roman"/>
          <w:sz w:val="24"/>
          <w:szCs w:val="24"/>
          <w:lang w:eastAsia="lt-LT"/>
        </w:rPr>
        <w:t>44,5</w:t>
      </w:r>
      <w:r>
        <w:rPr>
          <w:rFonts w:ascii="Times New Roman" w:eastAsia="Times New Roman" w:hAnsi="Times New Roman" w:cs="Times New Roman"/>
          <w:sz w:val="24"/>
          <w:szCs w:val="24"/>
          <w:lang w:eastAsia="lt-LT"/>
        </w:rPr>
        <w:t xml:space="preserve"> proc. visų priešmokyklinių grupių vaikų (2</w:t>
      </w:r>
      <w:r w:rsidR="00AC5496">
        <w:rPr>
          <w:rFonts w:ascii="Times New Roman" w:eastAsia="Times New Roman" w:hAnsi="Times New Roman" w:cs="Times New Roman"/>
          <w:sz w:val="24"/>
          <w:szCs w:val="24"/>
          <w:lang w:eastAsia="lt-LT"/>
        </w:rPr>
        <w:t>5</w:t>
      </w:r>
      <w:r>
        <w:rPr>
          <w:rFonts w:ascii="Times New Roman" w:eastAsia="Times New Roman" w:hAnsi="Times New Roman" w:cs="Times New Roman"/>
          <w:sz w:val="24"/>
          <w:szCs w:val="24"/>
          <w:lang w:eastAsia="lt-LT"/>
        </w:rPr>
        <w:t xml:space="preserve"> pav.).  </w:t>
      </w:r>
    </w:p>
    <w:p w:rsidR="00574AE5" w:rsidRPr="000B698A" w:rsidRDefault="006D2C87" w:rsidP="00AC5496">
      <w:pPr>
        <w:pStyle w:val="Betarp"/>
        <w:rPr>
          <w:rFonts w:ascii="Times New Roman" w:eastAsia="Times New Roman" w:hAnsi="Times New Roman" w:cs="Times New Roman"/>
          <w:sz w:val="24"/>
          <w:szCs w:val="24"/>
          <w:lang w:eastAsia="lt-LT"/>
        </w:rPr>
      </w:pPr>
      <w:r>
        <w:rPr>
          <w:noProof/>
          <w:lang w:eastAsia="lt-LT"/>
        </w:rPr>
        <w:drawing>
          <wp:inline distT="0" distB="0" distL="0" distR="0" wp14:anchorId="17B3F481" wp14:editId="6DB7C1D7">
            <wp:extent cx="6029325" cy="2057400"/>
            <wp:effectExtent l="0" t="0" r="0" b="0"/>
            <wp:docPr id="44" name="Diagrama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4AE5" w:rsidRDefault="00574AE5" w:rsidP="00574AE5">
      <w:pPr>
        <w:pStyle w:val="Betarp"/>
        <w:jc w:val="center"/>
        <w:rPr>
          <w:rFonts w:ascii="Times New Roman" w:hAnsi="Times New Roman" w:cs="Times New Roman"/>
          <w:b/>
          <w:sz w:val="24"/>
          <w:szCs w:val="24"/>
        </w:rPr>
      </w:pPr>
      <w:r>
        <w:rPr>
          <w:rFonts w:ascii="Times New Roman" w:hAnsi="Times New Roman" w:cs="Times New Roman"/>
          <w:b/>
          <w:sz w:val="24"/>
          <w:szCs w:val="24"/>
        </w:rPr>
        <w:t>2</w:t>
      </w:r>
      <w:r w:rsidR="00AC5496">
        <w:rPr>
          <w:rFonts w:ascii="Times New Roman" w:hAnsi="Times New Roman" w:cs="Times New Roman"/>
          <w:b/>
          <w:sz w:val="24"/>
          <w:szCs w:val="24"/>
        </w:rPr>
        <w:t>5</w:t>
      </w:r>
      <w:r w:rsidRPr="00B22547">
        <w:rPr>
          <w:rFonts w:ascii="Times New Roman" w:hAnsi="Times New Roman" w:cs="Times New Roman"/>
          <w:b/>
          <w:sz w:val="24"/>
          <w:szCs w:val="24"/>
        </w:rPr>
        <w:t xml:space="preserve"> pav. Profilaktiškai sveikatą pasitikrinusių </w:t>
      </w:r>
      <w:r>
        <w:rPr>
          <w:rFonts w:ascii="Times New Roman" w:hAnsi="Times New Roman" w:cs="Times New Roman"/>
          <w:b/>
          <w:sz w:val="24"/>
          <w:szCs w:val="24"/>
        </w:rPr>
        <w:t>vaikų</w:t>
      </w:r>
      <w:r w:rsidRPr="00B22547">
        <w:rPr>
          <w:rFonts w:ascii="Times New Roman" w:hAnsi="Times New Roman" w:cs="Times New Roman"/>
          <w:b/>
          <w:sz w:val="24"/>
          <w:szCs w:val="24"/>
        </w:rPr>
        <w:t xml:space="preserve"> </w:t>
      </w:r>
      <w:r>
        <w:rPr>
          <w:rFonts w:ascii="Times New Roman" w:hAnsi="Times New Roman" w:cs="Times New Roman"/>
          <w:b/>
          <w:sz w:val="24"/>
          <w:szCs w:val="24"/>
        </w:rPr>
        <w:t>dantų būklė pagal ikimokyklinio ugdymo įstaigų grupes</w:t>
      </w:r>
      <w:r w:rsidRPr="00B22547">
        <w:rPr>
          <w:rFonts w:ascii="Times New Roman" w:hAnsi="Times New Roman" w:cs="Times New Roman"/>
          <w:b/>
          <w:sz w:val="24"/>
          <w:szCs w:val="24"/>
        </w:rPr>
        <w:t xml:space="preserve"> (proc.)</w:t>
      </w:r>
    </w:p>
    <w:p w:rsidR="00574AE5" w:rsidRDefault="00574AE5" w:rsidP="00574AE5">
      <w:pPr>
        <w:spacing w:after="0" w:line="240" w:lineRule="auto"/>
        <w:jc w:val="center"/>
        <w:rPr>
          <w:rFonts w:ascii="Times New Roman" w:eastAsia="Times New Roman" w:hAnsi="Times New Roman" w:cs="Times New Roman"/>
          <w:b/>
          <w:sz w:val="24"/>
          <w:szCs w:val="24"/>
          <w:lang w:eastAsia="lt-LT"/>
        </w:rPr>
      </w:pPr>
    </w:p>
    <w:p w:rsidR="00574AE5" w:rsidRPr="009000AA" w:rsidRDefault="00574AE5" w:rsidP="00574AE5">
      <w:pPr>
        <w:spacing w:after="0" w:line="360" w:lineRule="auto"/>
        <w:ind w:firstLine="567"/>
        <w:jc w:val="both"/>
        <w:rPr>
          <w:rFonts w:ascii="Times New Roman" w:eastAsia="Times New Roman" w:hAnsi="Times New Roman" w:cs="Times New Roman"/>
          <w:sz w:val="24"/>
          <w:szCs w:val="24"/>
          <w:lang w:eastAsia="lt-LT"/>
        </w:rPr>
      </w:pPr>
      <w:r w:rsidRPr="003635C6">
        <w:rPr>
          <w:rFonts w:ascii="Times New Roman" w:eastAsia="Times New Roman" w:hAnsi="Times New Roman" w:cs="Times New Roman"/>
          <w:sz w:val="24"/>
          <w:szCs w:val="24"/>
          <w:lang w:eastAsia="lt-LT"/>
        </w:rPr>
        <w:t xml:space="preserve">Tokia </w:t>
      </w:r>
      <w:r>
        <w:rPr>
          <w:rFonts w:ascii="Times New Roman" w:eastAsia="Times New Roman" w:hAnsi="Times New Roman" w:cs="Times New Roman"/>
          <w:sz w:val="24"/>
          <w:szCs w:val="24"/>
          <w:lang w:eastAsia="lt-LT"/>
        </w:rPr>
        <w:t>situacija stebima visose rajono ikimokyklinio ugdymo įstaigose.</w:t>
      </w:r>
    </w:p>
    <w:p w:rsidR="00574AE5" w:rsidRDefault="00574AE5" w:rsidP="00574AE5">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Rajone </w:t>
      </w:r>
      <w:r w:rsidR="00A92670">
        <w:rPr>
          <w:rFonts w:ascii="Times New Roman" w:eastAsia="Times New Roman" w:hAnsi="Times New Roman" w:cs="Times New Roman"/>
          <w:sz w:val="24"/>
          <w:szCs w:val="24"/>
          <w:lang w:eastAsia="lt-LT"/>
        </w:rPr>
        <w:t>98</w:t>
      </w:r>
      <w:r>
        <w:rPr>
          <w:rFonts w:ascii="Times New Roman" w:eastAsia="Times New Roman" w:hAnsi="Times New Roman" w:cs="Times New Roman"/>
          <w:sz w:val="24"/>
          <w:szCs w:val="24"/>
          <w:lang w:eastAsia="lt-LT"/>
        </w:rPr>
        <w:t xml:space="preserve"> proc. ikimokyklinio ugdymo įstaigų profilaktiškai pasitikrinusiems vaikams žandikaulio būklė buvo normali ir</w:t>
      </w:r>
      <w:r w:rsidR="00A92670">
        <w:rPr>
          <w:rFonts w:ascii="Times New Roman" w:eastAsia="Times New Roman" w:hAnsi="Times New Roman" w:cs="Times New Roman"/>
          <w:sz w:val="24"/>
          <w:szCs w:val="24"/>
          <w:lang w:eastAsia="lt-LT"/>
        </w:rPr>
        <w:t xml:space="preserve"> tik 2</w:t>
      </w:r>
      <w:r>
        <w:rPr>
          <w:rFonts w:ascii="Times New Roman" w:eastAsia="Times New Roman" w:hAnsi="Times New Roman" w:cs="Times New Roman"/>
          <w:sz w:val="24"/>
          <w:szCs w:val="24"/>
          <w:lang w:eastAsia="lt-LT"/>
        </w:rPr>
        <w:t xml:space="preserve"> proc. vaikų buvo nustatyta nenormali žandikaulio būklė (2</w:t>
      </w:r>
      <w:r w:rsidR="00A92670">
        <w:rPr>
          <w:rFonts w:ascii="Times New Roman" w:eastAsia="Times New Roman" w:hAnsi="Times New Roman" w:cs="Times New Roman"/>
          <w:sz w:val="24"/>
          <w:szCs w:val="24"/>
          <w:lang w:eastAsia="lt-LT"/>
        </w:rPr>
        <w:t>6</w:t>
      </w:r>
      <w:r>
        <w:rPr>
          <w:rFonts w:ascii="Times New Roman" w:eastAsia="Times New Roman" w:hAnsi="Times New Roman" w:cs="Times New Roman"/>
          <w:sz w:val="24"/>
          <w:szCs w:val="24"/>
          <w:lang w:eastAsia="lt-LT"/>
        </w:rPr>
        <w:t xml:space="preserve"> pav.).</w:t>
      </w:r>
    </w:p>
    <w:p w:rsidR="00574AE5" w:rsidRPr="003635C6" w:rsidRDefault="00A92670" w:rsidP="00A92670">
      <w:pPr>
        <w:pStyle w:val="Betarp"/>
        <w:rPr>
          <w:rFonts w:ascii="Times New Roman" w:eastAsia="Times New Roman" w:hAnsi="Times New Roman" w:cs="Times New Roman"/>
          <w:sz w:val="24"/>
          <w:szCs w:val="24"/>
          <w:lang w:eastAsia="lt-LT"/>
        </w:rPr>
      </w:pPr>
      <w:r>
        <w:rPr>
          <w:noProof/>
          <w:lang w:eastAsia="lt-LT"/>
        </w:rPr>
        <w:drawing>
          <wp:inline distT="0" distB="0" distL="0" distR="0" wp14:anchorId="58B29673" wp14:editId="5642968A">
            <wp:extent cx="6019800" cy="1762125"/>
            <wp:effectExtent l="0" t="0" r="0" b="0"/>
            <wp:docPr id="45" name="Diagrama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4AE5" w:rsidRDefault="00574AE5" w:rsidP="00574AE5">
      <w:pPr>
        <w:pStyle w:val="Betarp"/>
        <w:jc w:val="center"/>
        <w:rPr>
          <w:rFonts w:ascii="Times New Roman" w:hAnsi="Times New Roman" w:cs="Times New Roman"/>
          <w:b/>
          <w:sz w:val="24"/>
          <w:szCs w:val="24"/>
        </w:rPr>
      </w:pPr>
      <w:r>
        <w:rPr>
          <w:rFonts w:ascii="Times New Roman" w:hAnsi="Times New Roman" w:cs="Times New Roman"/>
          <w:b/>
          <w:sz w:val="24"/>
          <w:szCs w:val="24"/>
        </w:rPr>
        <w:t>2</w:t>
      </w:r>
      <w:r w:rsidR="00A92670">
        <w:rPr>
          <w:rFonts w:ascii="Times New Roman" w:hAnsi="Times New Roman" w:cs="Times New Roman"/>
          <w:b/>
          <w:sz w:val="24"/>
          <w:szCs w:val="24"/>
        </w:rPr>
        <w:t>6</w:t>
      </w:r>
      <w:r w:rsidRPr="00B22547">
        <w:rPr>
          <w:rFonts w:ascii="Times New Roman" w:hAnsi="Times New Roman" w:cs="Times New Roman"/>
          <w:b/>
          <w:sz w:val="24"/>
          <w:szCs w:val="24"/>
        </w:rPr>
        <w:t xml:space="preserve"> pav. Profilaktiškai sveikatą pasitikrinusių </w:t>
      </w:r>
      <w:r>
        <w:rPr>
          <w:rFonts w:ascii="Times New Roman" w:hAnsi="Times New Roman" w:cs="Times New Roman"/>
          <w:b/>
          <w:sz w:val="24"/>
          <w:szCs w:val="24"/>
        </w:rPr>
        <w:t>vaikų</w:t>
      </w:r>
      <w:r w:rsidRPr="00B22547">
        <w:rPr>
          <w:rFonts w:ascii="Times New Roman" w:hAnsi="Times New Roman" w:cs="Times New Roman"/>
          <w:b/>
          <w:sz w:val="24"/>
          <w:szCs w:val="24"/>
        </w:rPr>
        <w:t xml:space="preserve"> </w:t>
      </w:r>
      <w:r>
        <w:rPr>
          <w:rFonts w:ascii="Times New Roman" w:hAnsi="Times New Roman" w:cs="Times New Roman"/>
          <w:b/>
          <w:sz w:val="24"/>
          <w:szCs w:val="24"/>
        </w:rPr>
        <w:t>žandikaulio būklė</w:t>
      </w:r>
      <w:r w:rsidRPr="00B22547">
        <w:rPr>
          <w:rFonts w:ascii="Times New Roman" w:hAnsi="Times New Roman" w:cs="Times New Roman"/>
          <w:b/>
          <w:sz w:val="24"/>
          <w:szCs w:val="24"/>
        </w:rPr>
        <w:t xml:space="preserve"> (proc.)</w:t>
      </w:r>
    </w:p>
    <w:p w:rsidR="00574AE5" w:rsidRPr="00233275" w:rsidRDefault="00574AE5" w:rsidP="00574AE5">
      <w:pPr>
        <w:pStyle w:val="Betarp"/>
        <w:jc w:val="center"/>
        <w:rPr>
          <w:rFonts w:ascii="Times New Roman" w:hAnsi="Times New Roman" w:cs="Times New Roman"/>
          <w:b/>
          <w:sz w:val="24"/>
          <w:szCs w:val="24"/>
        </w:rPr>
      </w:pPr>
    </w:p>
    <w:p w:rsidR="00574AE5" w:rsidRDefault="00574AE5" w:rsidP="00574AE5">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Vertinant žandikaulio būklę</w:t>
      </w:r>
      <w:r w:rsidRPr="00831228">
        <w:rPr>
          <w:rFonts w:ascii="Times New Roman" w:eastAsia="Times New Roman" w:hAnsi="Times New Roman" w:cs="Times New Roman"/>
          <w:sz w:val="24"/>
          <w:szCs w:val="24"/>
          <w:lang w:eastAsia="lt-LT"/>
        </w:rPr>
        <w:t xml:space="preserve"> pagal ik</w:t>
      </w:r>
      <w:r>
        <w:rPr>
          <w:rFonts w:ascii="Times New Roman" w:eastAsia="Times New Roman" w:hAnsi="Times New Roman" w:cs="Times New Roman"/>
          <w:sz w:val="24"/>
          <w:szCs w:val="24"/>
          <w:lang w:eastAsia="lt-LT"/>
        </w:rPr>
        <w:t>imokyklinio ugdymo įstaigų grupe</w:t>
      </w:r>
      <w:r w:rsidRPr="00831228">
        <w:rPr>
          <w:rFonts w:ascii="Times New Roman" w:eastAsia="Times New Roman" w:hAnsi="Times New Roman" w:cs="Times New Roman"/>
          <w:sz w:val="24"/>
          <w:szCs w:val="24"/>
          <w:lang w:eastAsia="lt-LT"/>
        </w:rPr>
        <w:t>s, nustatyta, kad</w:t>
      </w:r>
      <w:r w:rsidR="003540F4">
        <w:rPr>
          <w:rFonts w:ascii="Times New Roman" w:eastAsia="Times New Roman" w:hAnsi="Times New Roman" w:cs="Times New Roman"/>
          <w:sz w:val="24"/>
          <w:szCs w:val="24"/>
          <w:lang w:eastAsia="lt-LT"/>
        </w:rPr>
        <w:t xml:space="preserve">  tik 0,4</w:t>
      </w:r>
      <w:r>
        <w:rPr>
          <w:rFonts w:ascii="Times New Roman" w:eastAsia="Times New Roman" w:hAnsi="Times New Roman" w:cs="Times New Roman"/>
          <w:sz w:val="24"/>
          <w:szCs w:val="24"/>
          <w:lang w:eastAsia="lt-LT"/>
        </w:rPr>
        <w:t xml:space="preserve"> proc. lopšelio grupių vaikams nustatyta nenormali žandikaulio būklė, darželio grupės vaikams nenormali būklė buvo nustatyta jau </w:t>
      </w:r>
      <w:r w:rsidR="003540F4">
        <w:rPr>
          <w:rFonts w:ascii="Times New Roman" w:eastAsia="Times New Roman" w:hAnsi="Times New Roman" w:cs="Times New Roman"/>
          <w:sz w:val="24"/>
          <w:szCs w:val="24"/>
          <w:lang w:eastAsia="lt-LT"/>
        </w:rPr>
        <w:t>1,4</w:t>
      </w:r>
      <w:r>
        <w:rPr>
          <w:rFonts w:ascii="Times New Roman" w:eastAsia="Times New Roman" w:hAnsi="Times New Roman" w:cs="Times New Roman"/>
          <w:sz w:val="24"/>
          <w:szCs w:val="24"/>
          <w:lang w:eastAsia="lt-LT"/>
        </w:rPr>
        <w:t xml:space="preserve"> proc. vaikų, o tai 3 kartus daugiau nei lopšelio grupių vaikams. Priešmokyklinėse grupėse nenormali žandikaulio būklė buvo užregistruota jau 5,1</w:t>
      </w:r>
      <w:r w:rsidR="003540F4">
        <w:rPr>
          <w:rFonts w:ascii="Times New Roman" w:eastAsia="Times New Roman" w:hAnsi="Times New Roman" w:cs="Times New Roman"/>
          <w:sz w:val="24"/>
          <w:szCs w:val="24"/>
          <w:lang w:eastAsia="lt-LT"/>
        </w:rPr>
        <w:t xml:space="preserve"> proc. vaikų, tai apie 4</w:t>
      </w:r>
      <w:r>
        <w:rPr>
          <w:rFonts w:ascii="Times New Roman" w:eastAsia="Times New Roman" w:hAnsi="Times New Roman" w:cs="Times New Roman"/>
          <w:sz w:val="24"/>
          <w:szCs w:val="24"/>
          <w:lang w:eastAsia="lt-LT"/>
        </w:rPr>
        <w:t xml:space="preserve"> kartus daugiau </w:t>
      </w:r>
      <w:r w:rsidR="003540F4">
        <w:rPr>
          <w:rFonts w:ascii="Times New Roman" w:eastAsia="Times New Roman" w:hAnsi="Times New Roman" w:cs="Times New Roman"/>
          <w:sz w:val="24"/>
          <w:szCs w:val="24"/>
          <w:lang w:eastAsia="lt-LT"/>
        </w:rPr>
        <w:t>nei darželio grupių vaikams ir 13 kartų</w:t>
      </w:r>
      <w:r>
        <w:rPr>
          <w:rFonts w:ascii="Times New Roman" w:eastAsia="Times New Roman" w:hAnsi="Times New Roman" w:cs="Times New Roman"/>
          <w:sz w:val="24"/>
          <w:szCs w:val="24"/>
          <w:lang w:eastAsia="lt-LT"/>
        </w:rPr>
        <w:t xml:space="preserve"> daugiau nei lopšelio grupių profilaktiškai pasitikrinusiems vaikams (</w:t>
      </w:r>
      <w:r w:rsidR="00A92670">
        <w:rPr>
          <w:rFonts w:ascii="Times New Roman" w:eastAsia="Times New Roman" w:hAnsi="Times New Roman" w:cs="Times New Roman"/>
          <w:sz w:val="24"/>
          <w:szCs w:val="24"/>
          <w:lang w:eastAsia="lt-LT"/>
        </w:rPr>
        <w:t>27</w:t>
      </w:r>
      <w:r>
        <w:rPr>
          <w:rFonts w:ascii="Times New Roman" w:eastAsia="Times New Roman" w:hAnsi="Times New Roman" w:cs="Times New Roman"/>
          <w:sz w:val="24"/>
          <w:szCs w:val="24"/>
          <w:lang w:eastAsia="lt-LT"/>
        </w:rPr>
        <w:t xml:space="preserve"> pav.).</w:t>
      </w:r>
    </w:p>
    <w:p w:rsidR="00574AE5" w:rsidRPr="00920A6C" w:rsidRDefault="00A92670" w:rsidP="00A92670">
      <w:pPr>
        <w:pStyle w:val="Betarp"/>
        <w:rPr>
          <w:rFonts w:ascii="Times New Roman" w:eastAsia="Times New Roman" w:hAnsi="Times New Roman" w:cs="Times New Roman"/>
          <w:sz w:val="24"/>
          <w:szCs w:val="24"/>
          <w:lang w:eastAsia="lt-LT"/>
        </w:rPr>
      </w:pPr>
      <w:r>
        <w:rPr>
          <w:noProof/>
          <w:lang w:eastAsia="lt-LT"/>
        </w:rPr>
        <w:lastRenderedPageBreak/>
        <w:drawing>
          <wp:inline distT="0" distB="0" distL="0" distR="0" wp14:anchorId="7865AF37" wp14:editId="6FFFDB98">
            <wp:extent cx="6019800" cy="1981200"/>
            <wp:effectExtent l="0" t="0" r="0" b="0"/>
            <wp:docPr id="46" name="Diagra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4AE5" w:rsidRDefault="00A92670" w:rsidP="00574AE5">
      <w:pPr>
        <w:pStyle w:val="Betarp"/>
        <w:jc w:val="center"/>
        <w:rPr>
          <w:rFonts w:ascii="Times New Roman" w:hAnsi="Times New Roman" w:cs="Times New Roman"/>
          <w:b/>
          <w:sz w:val="24"/>
          <w:szCs w:val="24"/>
        </w:rPr>
      </w:pPr>
      <w:r>
        <w:rPr>
          <w:rFonts w:ascii="Times New Roman" w:hAnsi="Times New Roman" w:cs="Times New Roman"/>
          <w:b/>
          <w:sz w:val="24"/>
          <w:szCs w:val="24"/>
        </w:rPr>
        <w:t>27</w:t>
      </w:r>
      <w:r w:rsidR="00574AE5" w:rsidRPr="00B22547">
        <w:rPr>
          <w:rFonts w:ascii="Times New Roman" w:hAnsi="Times New Roman" w:cs="Times New Roman"/>
          <w:b/>
          <w:sz w:val="24"/>
          <w:szCs w:val="24"/>
        </w:rPr>
        <w:t xml:space="preserve"> pav. Profilaktiškai sveikatą pasitikrinusių </w:t>
      </w:r>
      <w:r w:rsidR="00574AE5">
        <w:rPr>
          <w:rFonts w:ascii="Times New Roman" w:hAnsi="Times New Roman" w:cs="Times New Roman"/>
          <w:b/>
          <w:sz w:val="24"/>
          <w:szCs w:val="24"/>
        </w:rPr>
        <w:t>vaikų</w:t>
      </w:r>
      <w:r w:rsidR="00574AE5" w:rsidRPr="00B22547">
        <w:rPr>
          <w:rFonts w:ascii="Times New Roman" w:hAnsi="Times New Roman" w:cs="Times New Roman"/>
          <w:b/>
          <w:sz w:val="24"/>
          <w:szCs w:val="24"/>
        </w:rPr>
        <w:t xml:space="preserve"> </w:t>
      </w:r>
      <w:r w:rsidR="00574AE5">
        <w:rPr>
          <w:rFonts w:ascii="Times New Roman" w:hAnsi="Times New Roman" w:cs="Times New Roman"/>
          <w:b/>
          <w:sz w:val="24"/>
          <w:szCs w:val="24"/>
        </w:rPr>
        <w:t>žandikaulio būklė pagal ikimokyklinio ugdymo įstaigų grupes</w:t>
      </w:r>
      <w:r w:rsidR="00574AE5" w:rsidRPr="00B22547">
        <w:rPr>
          <w:rFonts w:ascii="Times New Roman" w:hAnsi="Times New Roman" w:cs="Times New Roman"/>
          <w:b/>
          <w:sz w:val="24"/>
          <w:szCs w:val="24"/>
        </w:rPr>
        <w:t xml:space="preserve"> (proc.)</w:t>
      </w:r>
    </w:p>
    <w:p w:rsidR="00574AE5" w:rsidRDefault="00574AE5" w:rsidP="00574AE5">
      <w:pPr>
        <w:pStyle w:val="Betarp"/>
        <w:ind w:firstLine="567"/>
        <w:jc w:val="both"/>
        <w:rPr>
          <w:rFonts w:ascii="Times New Roman" w:hAnsi="Times New Roman" w:cs="Times New Roman"/>
          <w:b/>
          <w:sz w:val="24"/>
          <w:szCs w:val="24"/>
        </w:rPr>
      </w:pPr>
    </w:p>
    <w:p w:rsidR="00574AE5" w:rsidRPr="009000AA" w:rsidRDefault="00574AE5" w:rsidP="00574AE5">
      <w:pPr>
        <w:pStyle w:val="Betarp"/>
        <w:jc w:val="center"/>
        <w:rPr>
          <w:rFonts w:ascii="Times New Roman" w:hAnsi="Times New Roman" w:cs="Times New Roman"/>
          <w:b/>
          <w:sz w:val="24"/>
          <w:szCs w:val="24"/>
        </w:rPr>
      </w:pPr>
      <w:r>
        <w:rPr>
          <w:rFonts w:ascii="Times New Roman" w:eastAsia="Times New Roman" w:hAnsi="Times New Roman" w:cs="Times New Roman"/>
          <w:sz w:val="24"/>
          <w:szCs w:val="24"/>
          <w:lang w:eastAsia="lt-LT"/>
        </w:rPr>
        <w:t>Panaši situacija stebima visose Mažeikių rajono savivaldybės ikimokyklinio ugdymo įstaigose.</w:t>
      </w:r>
    </w:p>
    <w:p w:rsidR="00574AE5" w:rsidRDefault="00574AE5" w:rsidP="00574AE5">
      <w:pPr>
        <w:pStyle w:val="Betarp"/>
        <w:spacing w:line="360" w:lineRule="auto"/>
        <w:ind w:firstLine="567"/>
        <w:rPr>
          <w:rFonts w:ascii="Times New Roman" w:hAnsi="Times New Roman" w:cs="Times New Roman"/>
          <w:sz w:val="24"/>
          <w:szCs w:val="24"/>
        </w:rPr>
      </w:pPr>
    </w:p>
    <w:p w:rsidR="00574AE5" w:rsidRDefault="00574AE5" w:rsidP="00574AE5">
      <w:pPr>
        <w:pStyle w:val="Betarp"/>
        <w:spacing w:line="360" w:lineRule="auto"/>
        <w:ind w:firstLine="567"/>
        <w:rPr>
          <w:rFonts w:ascii="Times New Roman" w:hAnsi="Times New Roman" w:cs="Times New Roman"/>
          <w:sz w:val="24"/>
          <w:szCs w:val="24"/>
        </w:rPr>
      </w:pPr>
    </w:p>
    <w:p w:rsidR="00574AE5" w:rsidRDefault="00574AE5" w:rsidP="00574AE5">
      <w:pPr>
        <w:pStyle w:val="Betarp"/>
        <w:spacing w:line="360" w:lineRule="auto"/>
        <w:ind w:firstLine="567"/>
        <w:rPr>
          <w:rFonts w:ascii="Times New Roman" w:hAnsi="Times New Roman" w:cs="Times New Roman"/>
          <w:sz w:val="24"/>
          <w:szCs w:val="24"/>
        </w:rPr>
      </w:pPr>
    </w:p>
    <w:p w:rsidR="00574AE5" w:rsidRDefault="00574AE5" w:rsidP="00574AE5">
      <w:pPr>
        <w:pStyle w:val="Betarp"/>
        <w:spacing w:line="360" w:lineRule="auto"/>
        <w:ind w:firstLine="567"/>
        <w:rPr>
          <w:rFonts w:ascii="Times New Roman" w:hAnsi="Times New Roman" w:cs="Times New Roman"/>
          <w:sz w:val="24"/>
          <w:szCs w:val="24"/>
        </w:rPr>
      </w:pPr>
    </w:p>
    <w:p w:rsidR="00574AE5" w:rsidRDefault="00574AE5" w:rsidP="00574AE5">
      <w:pPr>
        <w:pStyle w:val="Betarp"/>
        <w:spacing w:line="360" w:lineRule="auto"/>
        <w:ind w:firstLine="567"/>
        <w:rPr>
          <w:rFonts w:ascii="Times New Roman" w:hAnsi="Times New Roman" w:cs="Times New Roman"/>
          <w:sz w:val="24"/>
          <w:szCs w:val="24"/>
        </w:rPr>
      </w:pPr>
    </w:p>
    <w:p w:rsidR="00574AE5" w:rsidRDefault="00574AE5"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40037C" w:rsidRDefault="0040037C" w:rsidP="00574AE5">
      <w:pPr>
        <w:pStyle w:val="Betarp"/>
        <w:spacing w:line="360" w:lineRule="auto"/>
        <w:ind w:firstLine="567"/>
        <w:rPr>
          <w:rFonts w:ascii="Times New Roman" w:hAnsi="Times New Roman" w:cs="Times New Roman"/>
          <w:sz w:val="24"/>
          <w:szCs w:val="24"/>
        </w:rPr>
      </w:pPr>
    </w:p>
    <w:p w:rsidR="008A1EB7" w:rsidRPr="00631B9A" w:rsidRDefault="008A1EB7" w:rsidP="00333712">
      <w:pPr>
        <w:pStyle w:val="Betarp"/>
        <w:tabs>
          <w:tab w:val="left" w:pos="3849"/>
          <w:tab w:val="center" w:pos="5102"/>
        </w:tabs>
        <w:ind w:firstLine="567"/>
        <w:jc w:val="center"/>
        <w:rPr>
          <w:rFonts w:ascii="Times New Roman" w:hAnsi="Times New Roman" w:cs="Times New Roman"/>
          <w:b/>
          <w:sz w:val="24"/>
          <w:szCs w:val="24"/>
        </w:rPr>
      </w:pPr>
      <w:r w:rsidRPr="00631B9A">
        <w:rPr>
          <w:rFonts w:ascii="Times New Roman" w:hAnsi="Times New Roman" w:cs="Times New Roman"/>
          <w:b/>
          <w:sz w:val="24"/>
          <w:szCs w:val="24"/>
        </w:rPr>
        <w:lastRenderedPageBreak/>
        <w:t>IŠVADOS</w:t>
      </w:r>
    </w:p>
    <w:p w:rsidR="008A1EB7" w:rsidRDefault="008A1EB7" w:rsidP="008A1EB7">
      <w:pPr>
        <w:pStyle w:val="Betarp"/>
        <w:ind w:firstLine="567"/>
        <w:jc w:val="center"/>
        <w:rPr>
          <w:rFonts w:ascii="Times New Roman" w:hAnsi="Times New Roman" w:cs="Times New Roman"/>
          <w:b/>
          <w:sz w:val="24"/>
          <w:szCs w:val="24"/>
        </w:rPr>
      </w:pPr>
    </w:p>
    <w:p w:rsidR="008A1EB7"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sidRPr="005A2630">
        <w:rPr>
          <w:rFonts w:ascii="Times New Roman" w:eastAsia="Times New Roman" w:hAnsi="Times New Roman" w:cs="Times New Roman"/>
          <w:sz w:val="24"/>
          <w:szCs w:val="24"/>
          <w:lang w:eastAsia="lt-LT"/>
        </w:rPr>
        <w:t>201</w:t>
      </w:r>
      <w:r w:rsidR="00333712">
        <w:rPr>
          <w:rFonts w:ascii="Times New Roman" w:eastAsia="Times New Roman" w:hAnsi="Times New Roman" w:cs="Times New Roman"/>
          <w:sz w:val="24"/>
          <w:szCs w:val="24"/>
          <w:lang w:eastAsia="lt-LT"/>
        </w:rPr>
        <w:t>6</w:t>
      </w:r>
      <w:r w:rsidRPr="005A2630">
        <w:rPr>
          <w:rFonts w:ascii="Times New Roman" w:eastAsia="Times New Roman" w:hAnsi="Times New Roman" w:cs="Times New Roman"/>
          <w:sz w:val="24"/>
          <w:szCs w:val="24"/>
          <w:lang w:eastAsia="lt-LT"/>
        </w:rPr>
        <w:t>-201</w:t>
      </w:r>
      <w:r w:rsidR="00333712">
        <w:rPr>
          <w:rFonts w:ascii="Times New Roman" w:eastAsia="Times New Roman" w:hAnsi="Times New Roman" w:cs="Times New Roman"/>
          <w:sz w:val="24"/>
          <w:szCs w:val="24"/>
          <w:lang w:eastAsia="lt-LT"/>
        </w:rPr>
        <w:t>7</w:t>
      </w:r>
      <w:r w:rsidR="00D37190">
        <w:rPr>
          <w:rFonts w:ascii="Times New Roman" w:eastAsia="Times New Roman" w:hAnsi="Times New Roman" w:cs="Times New Roman"/>
          <w:sz w:val="24"/>
          <w:szCs w:val="24"/>
          <w:lang w:eastAsia="lt-LT"/>
        </w:rPr>
        <w:t xml:space="preserve"> </w:t>
      </w:r>
      <w:r w:rsidRPr="005A2630">
        <w:rPr>
          <w:rFonts w:ascii="Times New Roman" w:eastAsia="Times New Roman" w:hAnsi="Times New Roman" w:cs="Times New Roman"/>
          <w:sz w:val="24"/>
          <w:szCs w:val="24"/>
          <w:lang w:eastAsia="lt-LT"/>
        </w:rPr>
        <w:t>m. profil</w:t>
      </w:r>
      <w:r>
        <w:rPr>
          <w:rFonts w:ascii="Times New Roman" w:eastAsia="Times New Roman" w:hAnsi="Times New Roman" w:cs="Times New Roman"/>
          <w:sz w:val="24"/>
          <w:szCs w:val="24"/>
          <w:lang w:eastAsia="lt-LT"/>
        </w:rPr>
        <w:t>aktiškai sveikatą pasitikrino 99</w:t>
      </w:r>
      <w:r w:rsidRPr="005A2630">
        <w:rPr>
          <w:rFonts w:ascii="Times New Roman" w:eastAsia="Times New Roman" w:hAnsi="Times New Roman" w:cs="Times New Roman"/>
          <w:sz w:val="24"/>
          <w:szCs w:val="24"/>
          <w:lang w:eastAsia="lt-LT"/>
        </w:rPr>
        <w:t xml:space="preserve"> proc. </w:t>
      </w:r>
      <w:r>
        <w:rPr>
          <w:rFonts w:ascii="Times New Roman" w:eastAsia="Times New Roman" w:hAnsi="Times New Roman" w:cs="Times New Roman"/>
          <w:sz w:val="24"/>
          <w:szCs w:val="24"/>
          <w:lang w:eastAsia="lt-LT"/>
        </w:rPr>
        <w:t>ikimokyklinio ugdymo įstaigų vaikų;</w:t>
      </w:r>
    </w:p>
    <w:p w:rsidR="008A1EB7"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311553">
        <w:rPr>
          <w:rFonts w:ascii="Times New Roman" w:eastAsia="Times New Roman" w:hAnsi="Times New Roman" w:cs="Times New Roman"/>
          <w:sz w:val="24"/>
          <w:szCs w:val="24"/>
          <w:lang w:eastAsia="lt-LT"/>
        </w:rPr>
        <w:t xml:space="preserve">ažniausiai </w:t>
      </w:r>
      <w:r>
        <w:rPr>
          <w:rFonts w:ascii="Times New Roman" w:eastAsia="Times New Roman" w:hAnsi="Times New Roman" w:cs="Times New Roman"/>
          <w:sz w:val="24"/>
          <w:szCs w:val="24"/>
          <w:lang w:eastAsia="lt-LT"/>
        </w:rPr>
        <w:t>vaikams</w:t>
      </w:r>
      <w:r w:rsidRPr="00311553">
        <w:rPr>
          <w:rFonts w:ascii="Times New Roman" w:eastAsia="Times New Roman" w:hAnsi="Times New Roman" w:cs="Times New Roman"/>
          <w:sz w:val="24"/>
          <w:szCs w:val="24"/>
          <w:lang w:eastAsia="lt-LT"/>
        </w:rPr>
        <w:t xml:space="preserve"> nustatyti </w:t>
      </w:r>
      <w:r>
        <w:rPr>
          <w:rFonts w:ascii="Times New Roman" w:eastAsia="Times New Roman" w:hAnsi="Times New Roman" w:cs="Times New Roman"/>
          <w:sz w:val="24"/>
          <w:szCs w:val="24"/>
          <w:lang w:eastAsia="lt-LT"/>
        </w:rPr>
        <w:t>kvėpavimo</w:t>
      </w:r>
      <w:r w:rsidRPr="00311553">
        <w:rPr>
          <w:rFonts w:ascii="Times New Roman" w:eastAsia="Times New Roman" w:hAnsi="Times New Roman" w:cs="Times New Roman"/>
          <w:sz w:val="24"/>
          <w:szCs w:val="24"/>
          <w:lang w:eastAsia="lt-LT"/>
        </w:rPr>
        <w:t xml:space="preserve"> sistemos </w:t>
      </w:r>
      <w:r>
        <w:rPr>
          <w:rFonts w:ascii="Times New Roman" w:eastAsia="Times New Roman" w:hAnsi="Times New Roman" w:cs="Times New Roman"/>
          <w:sz w:val="24"/>
          <w:szCs w:val="24"/>
          <w:lang w:eastAsia="lt-LT"/>
        </w:rPr>
        <w:t xml:space="preserve">sutrikimai - </w:t>
      </w:r>
      <w:r w:rsidRPr="00495EEA">
        <w:rPr>
          <w:rFonts w:ascii="Times New Roman" w:eastAsia="Times New Roman" w:hAnsi="Times New Roman" w:cs="Times New Roman"/>
          <w:sz w:val="24"/>
          <w:szCs w:val="24"/>
          <w:lang w:eastAsia="lt-LT"/>
        </w:rPr>
        <w:t>362 atvejai (</w:t>
      </w:r>
      <w:r w:rsidR="006E2B30">
        <w:rPr>
          <w:rFonts w:ascii="Times New Roman" w:eastAsia="Times New Roman" w:hAnsi="Times New Roman" w:cs="Times New Roman"/>
          <w:sz w:val="24"/>
          <w:szCs w:val="24"/>
          <w:lang w:eastAsia="lt-LT"/>
        </w:rPr>
        <w:t>15,4</w:t>
      </w:r>
      <w:r w:rsidRPr="00495EEA">
        <w:rPr>
          <w:rFonts w:ascii="Times New Roman" w:eastAsia="Times New Roman" w:hAnsi="Times New Roman" w:cs="Times New Roman"/>
          <w:sz w:val="24"/>
          <w:szCs w:val="24"/>
          <w:lang w:eastAsia="lt-LT"/>
        </w:rPr>
        <w:t xml:space="preserve"> proc.)</w:t>
      </w:r>
      <w:r>
        <w:rPr>
          <w:rFonts w:ascii="Times New Roman" w:eastAsia="Times New Roman" w:hAnsi="Times New Roman" w:cs="Times New Roman"/>
          <w:sz w:val="24"/>
          <w:szCs w:val="24"/>
          <w:lang w:eastAsia="lt-LT"/>
        </w:rPr>
        <w:t xml:space="preserve"> ir nervų sistemos sutrikimai - 331 atvejis</w:t>
      </w:r>
      <w:r w:rsidRPr="00495EEA">
        <w:rPr>
          <w:rFonts w:ascii="Times New Roman" w:eastAsia="Times New Roman" w:hAnsi="Times New Roman" w:cs="Times New Roman"/>
          <w:sz w:val="24"/>
          <w:szCs w:val="24"/>
          <w:lang w:eastAsia="lt-LT"/>
        </w:rPr>
        <w:t xml:space="preserve"> (</w:t>
      </w:r>
      <w:r w:rsidR="006E2B30">
        <w:rPr>
          <w:rFonts w:ascii="Times New Roman" w:eastAsia="Times New Roman" w:hAnsi="Times New Roman" w:cs="Times New Roman"/>
          <w:sz w:val="24"/>
          <w:szCs w:val="24"/>
          <w:lang w:eastAsia="lt-LT"/>
        </w:rPr>
        <w:t>14,1</w:t>
      </w:r>
      <w:r w:rsidRPr="00495EEA">
        <w:rPr>
          <w:rFonts w:ascii="Times New Roman" w:eastAsia="Times New Roman" w:hAnsi="Times New Roman" w:cs="Times New Roman"/>
          <w:sz w:val="24"/>
          <w:szCs w:val="24"/>
          <w:lang w:eastAsia="lt-LT"/>
        </w:rPr>
        <w:t xml:space="preserve"> proc.)</w:t>
      </w:r>
      <w:r>
        <w:rPr>
          <w:rFonts w:ascii="Times New Roman" w:eastAsia="Times New Roman" w:hAnsi="Times New Roman" w:cs="Times New Roman"/>
          <w:sz w:val="24"/>
          <w:szCs w:val="24"/>
          <w:lang w:eastAsia="lt-LT"/>
        </w:rPr>
        <w:t>. Trečioje vietoje yra kraujotakos sistemos sutrikimai – 153 atvejai (</w:t>
      </w:r>
      <w:r w:rsidR="006E2B30">
        <w:rPr>
          <w:rFonts w:ascii="Times New Roman" w:eastAsia="Times New Roman" w:hAnsi="Times New Roman" w:cs="Times New Roman"/>
          <w:sz w:val="24"/>
          <w:szCs w:val="24"/>
          <w:lang w:eastAsia="lt-LT"/>
        </w:rPr>
        <w:t xml:space="preserve">6,5 </w:t>
      </w:r>
      <w:r>
        <w:rPr>
          <w:rFonts w:ascii="Times New Roman" w:eastAsia="Times New Roman" w:hAnsi="Times New Roman" w:cs="Times New Roman"/>
          <w:sz w:val="24"/>
          <w:szCs w:val="24"/>
          <w:lang w:eastAsia="lt-LT"/>
        </w:rPr>
        <w:t>proc.);</w:t>
      </w:r>
    </w:p>
    <w:p w:rsidR="008A1EB7"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w:t>
      </w:r>
      <w:r w:rsidRPr="00FE6461">
        <w:rPr>
          <w:rFonts w:ascii="Times New Roman" w:eastAsia="Times New Roman" w:hAnsi="Times New Roman" w:cs="Times New Roman"/>
          <w:sz w:val="24"/>
          <w:szCs w:val="24"/>
          <w:lang w:eastAsia="lt-LT"/>
        </w:rPr>
        <w:t>lausos</w:t>
      </w:r>
      <w:r>
        <w:rPr>
          <w:rFonts w:ascii="Times New Roman" w:eastAsia="Times New Roman" w:hAnsi="Times New Roman" w:cs="Times New Roman"/>
          <w:sz w:val="24"/>
          <w:szCs w:val="24"/>
          <w:lang w:eastAsia="lt-LT"/>
        </w:rPr>
        <w:t xml:space="preserve"> sistemos</w:t>
      </w:r>
      <w:r w:rsidRPr="00FE6461">
        <w:rPr>
          <w:rFonts w:ascii="Times New Roman" w:eastAsia="Times New Roman" w:hAnsi="Times New Roman" w:cs="Times New Roman"/>
          <w:sz w:val="24"/>
          <w:szCs w:val="24"/>
          <w:lang w:eastAsia="lt-LT"/>
        </w:rPr>
        <w:t xml:space="preserve"> sutrikimai užregistruoti </w:t>
      </w:r>
      <w:r>
        <w:rPr>
          <w:rFonts w:ascii="Times New Roman" w:eastAsia="Times New Roman" w:hAnsi="Times New Roman" w:cs="Times New Roman"/>
          <w:sz w:val="24"/>
          <w:szCs w:val="24"/>
          <w:lang w:eastAsia="lt-LT"/>
        </w:rPr>
        <w:t>tik vienoje ikimokyklinio ugdymo įstaigoje -</w:t>
      </w:r>
      <w:r w:rsidRPr="00FE6461">
        <w:rPr>
          <w:rFonts w:ascii="Times New Roman" w:eastAsia="Times New Roman" w:hAnsi="Times New Roman" w:cs="Times New Roman"/>
          <w:sz w:val="24"/>
          <w:szCs w:val="24"/>
          <w:lang w:eastAsia="lt-LT"/>
        </w:rPr>
        <w:t xml:space="preserve"> l</w:t>
      </w:r>
      <w:r>
        <w:rPr>
          <w:rFonts w:ascii="Times New Roman" w:eastAsia="Times New Roman" w:hAnsi="Times New Roman" w:cs="Times New Roman"/>
          <w:sz w:val="24"/>
          <w:szCs w:val="24"/>
          <w:lang w:eastAsia="lt-LT"/>
        </w:rPr>
        <w:t>./d. „Bitutė“ - 8</w:t>
      </w:r>
      <w:r w:rsidRPr="00FE6461">
        <w:rPr>
          <w:rFonts w:ascii="Times New Roman" w:eastAsia="Times New Roman" w:hAnsi="Times New Roman" w:cs="Times New Roman"/>
          <w:sz w:val="24"/>
          <w:szCs w:val="24"/>
          <w:lang w:eastAsia="lt-LT"/>
        </w:rPr>
        <w:t xml:space="preserve"> atvejai</w:t>
      </w:r>
      <w:r>
        <w:rPr>
          <w:rFonts w:ascii="Times New Roman" w:eastAsia="Times New Roman" w:hAnsi="Times New Roman" w:cs="Times New Roman"/>
          <w:sz w:val="24"/>
          <w:szCs w:val="24"/>
          <w:lang w:eastAsia="lt-LT"/>
        </w:rPr>
        <w:t>;</w:t>
      </w:r>
    </w:p>
    <w:p w:rsidR="008A1EB7"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sidRPr="005A2630">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nustatyti 95 rego</w:t>
      </w:r>
      <w:r w:rsidR="006E2B30">
        <w:rPr>
          <w:rFonts w:ascii="Times New Roman" w:eastAsia="Times New Roman" w:hAnsi="Times New Roman" w:cs="Times New Roman"/>
          <w:sz w:val="24"/>
          <w:szCs w:val="24"/>
          <w:lang w:eastAsia="lt-LT"/>
        </w:rPr>
        <w:t>s sistemos sutrikimo atvejai (4</w:t>
      </w:r>
      <w:r>
        <w:rPr>
          <w:rFonts w:ascii="Times New Roman" w:eastAsia="Times New Roman" w:hAnsi="Times New Roman" w:cs="Times New Roman"/>
          <w:sz w:val="24"/>
          <w:szCs w:val="24"/>
          <w:lang w:eastAsia="lt-LT"/>
        </w:rPr>
        <w:t xml:space="preserve"> proc.</w:t>
      </w:r>
      <w:r w:rsidR="00D23CF2">
        <w:rPr>
          <w:rFonts w:ascii="Times New Roman" w:eastAsia="Times New Roman" w:hAnsi="Times New Roman" w:cs="Times New Roman"/>
          <w:sz w:val="24"/>
          <w:szCs w:val="24"/>
          <w:lang w:eastAsia="lt-LT"/>
        </w:rPr>
        <w:t>)</w:t>
      </w:r>
      <w:r w:rsidRPr="005A2630">
        <w:rPr>
          <w:rFonts w:ascii="Times New Roman" w:eastAsia="Times New Roman" w:hAnsi="Times New Roman" w:cs="Times New Roman"/>
          <w:sz w:val="24"/>
          <w:szCs w:val="24"/>
          <w:lang w:eastAsia="lt-LT"/>
        </w:rPr>
        <w:t xml:space="preserve">. </w:t>
      </w:r>
      <w:r w:rsidRPr="00D33BE6">
        <w:rPr>
          <w:rFonts w:ascii="Times New Roman" w:eastAsia="Times New Roman" w:hAnsi="Times New Roman" w:cs="Times New Roman"/>
          <w:sz w:val="24"/>
          <w:szCs w:val="24"/>
          <w:lang w:eastAsia="lt-LT"/>
        </w:rPr>
        <w:t xml:space="preserve">Pastebima tendencija, kad kuo </w:t>
      </w:r>
      <w:r>
        <w:rPr>
          <w:rFonts w:ascii="Times New Roman" w:eastAsia="Times New Roman" w:hAnsi="Times New Roman" w:cs="Times New Roman"/>
          <w:sz w:val="24"/>
          <w:szCs w:val="24"/>
          <w:lang w:eastAsia="lt-LT"/>
        </w:rPr>
        <w:t>vaikai vyresni, tuo dažniau jiems diagnozuojami regos sistemos sutrikimai</w:t>
      </w:r>
      <w:r w:rsidRPr="005A2630">
        <w:rPr>
          <w:rFonts w:ascii="Times New Roman" w:eastAsia="Times New Roman" w:hAnsi="Times New Roman" w:cs="Times New Roman"/>
          <w:sz w:val="24"/>
          <w:szCs w:val="24"/>
          <w:lang w:eastAsia="lt-LT"/>
        </w:rPr>
        <w:t>;</w:t>
      </w:r>
    </w:p>
    <w:p w:rsidR="008A1EB7"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sidRPr="00495EEA">
        <w:rPr>
          <w:rFonts w:ascii="Times New Roman" w:eastAsia="Times New Roman" w:hAnsi="Times New Roman" w:cs="Times New Roman"/>
          <w:sz w:val="24"/>
          <w:szCs w:val="24"/>
          <w:lang w:eastAsia="lt-LT"/>
        </w:rPr>
        <w:t>Po 1</w:t>
      </w:r>
      <w:r w:rsidR="00BD2F46">
        <w:rPr>
          <w:rFonts w:ascii="Times New Roman" w:eastAsia="Times New Roman" w:hAnsi="Times New Roman" w:cs="Times New Roman"/>
          <w:sz w:val="24"/>
          <w:szCs w:val="24"/>
          <w:lang w:eastAsia="lt-LT"/>
        </w:rPr>
        <w:t>8 kraujotakos sistemos susirgimų</w:t>
      </w:r>
      <w:r w:rsidRPr="00495EEA">
        <w:rPr>
          <w:rFonts w:ascii="Times New Roman" w:eastAsia="Times New Roman" w:hAnsi="Times New Roman" w:cs="Times New Roman"/>
          <w:sz w:val="24"/>
          <w:szCs w:val="24"/>
          <w:lang w:eastAsia="lt-LT"/>
        </w:rPr>
        <w:t xml:space="preserve"> atvejų nustatyta l./d. „Žilvitis“, l./d. „Saulutė“ ir l./</w:t>
      </w:r>
      <w:r>
        <w:rPr>
          <w:rFonts w:ascii="Times New Roman" w:eastAsia="Times New Roman" w:hAnsi="Times New Roman" w:cs="Times New Roman"/>
          <w:sz w:val="24"/>
          <w:szCs w:val="24"/>
          <w:lang w:eastAsia="lt-LT"/>
        </w:rPr>
        <w:t>d</w:t>
      </w:r>
      <w:r w:rsidRPr="00495EEA">
        <w:rPr>
          <w:rFonts w:ascii="Times New Roman" w:eastAsia="Times New Roman" w:hAnsi="Times New Roman" w:cs="Times New Roman"/>
          <w:sz w:val="24"/>
          <w:szCs w:val="24"/>
          <w:lang w:eastAsia="lt-LT"/>
        </w:rPr>
        <w:t xml:space="preserve">. „Pasaka“; </w:t>
      </w:r>
    </w:p>
    <w:p w:rsidR="008A1EB7" w:rsidRPr="00495EEA"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sidRPr="00495EEA">
        <w:rPr>
          <w:rFonts w:ascii="Times New Roman" w:eastAsia="Times New Roman" w:hAnsi="Times New Roman" w:cs="Times New Roman"/>
          <w:sz w:val="24"/>
          <w:szCs w:val="24"/>
          <w:lang w:eastAsia="lt-LT"/>
        </w:rPr>
        <w:t xml:space="preserve">vaikų virškinimo sistemos </w:t>
      </w:r>
      <w:r>
        <w:rPr>
          <w:rFonts w:ascii="Times New Roman" w:eastAsia="Times New Roman" w:hAnsi="Times New Roman" w:cs="Times New Roman"/>
          <w:sz w:val="24"/>
          <w:szCs w:val="24"/>
          <w:lang w:eastAsia="lt-LT"/>
        </w:rPr>
        <w:t>sutrikimai</w:t>
      </w:r>
      <w:r w:rsidRPr="00495EEA">
        <w:rPr>
          <w:rFonts w:ascii="Times New Roman" w:eastAsia="Times New Roman" w:hAnsi="Times New Roman" w:cs="Times New Roman"/>
          <w:sz w:val="24"/>
          <w:szCs w:val="24"/>
          <w:lang w:eastAsia="lt-LT"/>
        </w:rPr>
        <w:t xml:space="preserve"> </w:t>
      </w:r>
      <w:r w:rsidR="00BD2F46">
        <w:rPr>
          <w:rFonts w:ascii="Times New Roman" w:eastAsia="Times New Roman" w:hAnsi="Times New Roman" w:cs="Times New Roman"/>
          <w:sz w:val="24"/>
          <w:szCs w:val="24"/>
          <w:lang w:eastAsia="lt-LT"/>
        </w:rPr>
        <w:t>neužregistruoti tik dv</w:t>
      </w:r>
      <w:r w:rsidRPr="00FF2555">
        <w:rPr>
          <w:rFonts w:ascii="Times New Roman" w:eastAsia="Times New Roman" w:hAnsi="Times New Roman" w:cs="Times New Roman"/>
          <w:sz w:val="24"/>
          <w:szCs w:val="24"/>
          <w:lang w:eastAsia="lt-LT"/>
        </w:rPr>
        <w:t xml:space="preserve">ejose </w:t>
      </w:r>
      <w:r>
        <w:rPr>
          <w:rFonts w:ascii="Times New Roman" w:eastAsia="Times New Roman" w:hAnsi="Times New Roman" w:cs="Times New Roman"/>
          <w:sz w:val="24"/>
          <w:szCs w:val="24"/>
          <w:lang w:eastAsia="lt-LT"/>
        </w:rPr>
        <w:t xml:space="preserve">įstaigose: </w:t>
      </w:r>
      <w:r w:rsidRPr="00FF2555">
        <w:rPr>
          <w:rFonts w:ascii="Times New Roman" w:eastAsia="Times New Roman" w:hAnsi="Times New Roman" w:cs="Times New Roman"/>
          <w:sz w:val="24"/>
          <w:szCs w:val="24"/>
          <w:lang w:eastAsia="lt-LT"/>
        </w:rPr>
        <w:t xml:space="preserve">darželyje „Namučiai po smilga“ ir </w:t>
      </w:r>
      <w:r>
        <w:rPr>
          <w:rFonts w:ascii="Times New Roman" w:eastAsia="Times New Roman" w:hAnsi="Times New Roman" w:cs="Times New Roman"/>
          <w:sz w:val="24"/>
          <w:szCs w:val="24"/>
          <w:lang w:eastAsia="lt-LT"/>
        </w:rPr>
        <w:t>l./d. „Linelis“</w:t>
      </w:r>
      <w:r w:rsidRPr="00495EEA">
        <w:rPr>
          <w:rFonts w:ascii="Times New Roman" w:eastAsia="Times New Roman" w:hAnsi="Times New Roman" w:cs="Times New Roman"/>
          <w:sz w:val="24"/>
          <w:szCs w:val="24"/>
          <w:lang w:eastAsia="lt-LT"/>
        </w:rPr>
        <w:t>;</w:t>
      </w:r>
    </w:p>
    <w:p w:rsidR="008A1EB7"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proofErr w:type="spellStart"/>
      <w:r>
        <w:rPr>
          <w:rFonts w:ascii="Times New Roman" w:eastAsia="Times New Roman" w:hAnsi="Times New Roman" w:cs="Times New Roman"/>
          <w:sz w:val="24"/>
          <w:szCs w:val="24"/>
          <w:lang w:eastAsia="lt-LT"/>
        </w:rPr>
        <w:t>urogenitalinės</w:t>
      </w:r>
      <w:proofErr w:type="spellEnd"/>
      <w:r>
        <w:rPr>
          <w:rFonts w:ascii="Times New Roman" w:eastAsia="Times New Roman" w:hAnsi="Times New Roman" w:cs="Times New Roman"/>
          <w:sz w:val="24"/>
          <w:szCs w:val="24"/>
          <w:lang w:eastAsia="lt-LT"/>
        </w:rPr>
        <w:t xml:space="preserve"> sistemos sutrikimai neužregistruoti tik trijose įstaigose: </w:t>
      </w:r>
      <w:r w:rsidRPr="00E02252">
        <w:rPr>
          <w:rFonts w:ascii="Times New Roman" w:eastAsia="Times New Roman" w:hAnsi="Times New Roman" w:cs="Times New Roman"/>
          <w:sz w:val="24"/>
          <w:szCs w:val="24"/>
          <w:lang w:eastAsia="lt-LT"/>
        </w:rPr>
        <w:t>Viekšnių m. l./d. „Liepaitė“, Tirkšlių km. darželyje „Giliukas“ ir l./d. „Berželis“</w:t>
      </w:r>
      <w:r>
        <w:rPr>
          <w:rFonts w:ascii="Times New Roman" w:eastAsia="Times New Roman" w:hAnsi="Times New Roman" w:cs="Times New Roman"/>
          <w:sz w:val="24"/>
          <w:szCs w:val="24"/>
          <w:lang w:eastAsia="lt-LT"/>
        </w:rPr>
        <w:t>;</w:t>
      </w:r>
    </w:p>
    <w:p w:rsidR="008A1EB7" w:rsidRDefault="008A1EB7" w:rsidP="008A1EB7">
      <w:pPr>
        <w:pStyle w:val="Betarp"/>
        <w:numPr>
          <w:ilvl w:val="0"/>
          <w:numId w:val="1"/>
        </w:numPr>
        <w:spacing w:line="360" w:lineRule="auto"/>
        <w:jc w:val="both"/>
        <w:rPr>
          <w:rFonts w:ascii="Times New Roman" w:hAnsi="Times New Roman" w:cs="Times New Roman"/>
          <w:b/>
          <w:i/>
          <w:sz w:val="24"/>
          <w:szCs w:val="24"/>
        </w:rPr>
      </w:pPr>
      <w:r>
        <w:rPr>
          <w:rFonts w:ascii="Times New Roman" w:eastAsia="Times New Roman" w:hAnsi="Times New Roman" w:cs="Times New Roman"/>
          <w:sz w:val="24"/>
          <w:szCs w:val="24"/>
          <w:lang w:eastAsia="lt-LT"/>
        </w:rPr>
        <w:t>endokrininės sistemos</w:t>
      </w:r>
      <w:r w:rsidRPr="00FE6461">
        <w:rPr>
          <w:rFonts w:ascii="Times New Roman" w:eastAsia="Times New Roman" w:hAnsi="Times New Roman" w:cs="Times New Roman"/>
          <w:sz w:val="24"/>
          <w:szCs w:val="24"/>
          <w:lang w:eastAsia="lt-LT"/>
        </w:rPr>
        <w:t xml:space="preserve"> sutrikimų </w:t>
      </w:r>
      <w:r w:rsidR="00BD2F46">
        <w:rPr>
          <w:rFonts w:ascii="Times New Roman" w:eastAsia="Times New Roman" w:hAnsi="Times New Roman" w:cs="Times New Roman"/>
          <w:sz w:val="24"/>
          <w:szCs w:val="24"/>
          <w:lang w:eastAsia="lt-LT"/>
        </w:rPr>
        <w:t>neužregistruota</w:t>
      </w:r>
      <w:r w:rsidRPr="00FE6461">
        <w:rPr>
          <w:rFonts w:ascii="Times New Roman" w:eastAsia="Times New Roman" w:hAnsi="Times New Roman" w:cs="Times New Roman"/>
          <w:sz w:val="24"/>
          <w:szCs w:val="24"/>
          <w:lang w:eastAsia="lt-LT"/>
        </w:rPr>
        <w:t xml:space="preserve"> tik </w:t>
      </w:r>
      <w:r w:rsidR="00BD2F46">
        <w:rPr>
          <w:rFonts w:ascii="Times New Roman" w:eastAsia="Times New Roman" w:hAnsi="Times New Roman" w:cs="Times New Roman"/>
          <w:sz w:val="24"/>
          <w:szCs w:val="24"/>
          <w:lang w:eastAsia="lt-LT"/>
        </w:rPr>
        <w:t>dv</w:t>
      </w:r>
      <w:r>
        <w:rPr>
          <w:rFonts w:ascii="Times New Roman" w:eastAsia="Times New Roman" w:hAnsi="Times New Roman" w:cs="Times New Roman"/>
          <w:sz w:val="24"/>
          <w:szCs w:val="24"/>
          <w:lang w:eastAsia="lt-LT"/>
        </w:rPr>
        <w:t xml:space="preserve">ejose įstaigose, tai </w:t>
      </w:r>
      <w:r w:rsidRPr="00DB0129">
        <w:rPr>
          <w:rFonts w:ascii="Times New Roman" w:eastAsia="Times New Roman" w:hAnsi="Times New Roman" w:cs="Times New Roman"/>
          <w:sz w:val="24"/>
          <w:szCs w:val="24"/>
          <w:lang w:eastAsia="lt-LT"/>
        </w:rPr>
        <w:t>darželyje „Namučiai po smilga“ ir da</w:t>
      </w:r>
      <w:r>
        <w:rPr>
          <w:rFonts w:ascii="Times New Roman" w:eastAsia="Times New Roman" w:hAnsi="Times New Roman" w:cs="Times New Roman"/>
          <w:sz w:val="24"/>
          <w:szCs w:val="24"/>
          <w:lang w:eastAsia="lt-LT"/>
        </w:rPr>
        <w:t>rželyje - mokykloje „Kregždutė“. Susirgimų cukriniu</w:t>
      </w:r>
      <w:r w:rsidR="00D23CF2">
        <w:rPr>
          <w:rFonts w:ascii="Times New Roman" w:eastAsia="Times New Roman" w:hAnsi="Times New Roman" w:cs="Times New Roman"/>
          <w:sz w:val="24"/>
          <w:szCs w:val="24"/>
          <w:lang w:eastAsia="lt-LT"/>
        </w:rPr>
        <w:t xml:space="preserve"> diabetu registru</w:t>
      </w:r>
      <w:r w:rsidR="00B30739">
        <w:rPr>
          <w:rFonts w:ascii="Times New Roman" w:eastAsia="Times New Roman" w:hAnsi="Times New Roman" w:cs="Times New Roman"/>
          <w:sz w:val="24"/>
          <w:szCs w:val="24"/>
          <w:lang w:eastAsia="lt-LT"/>
        </w:rPr>
        <w:t>o</w:t>
      </w:r>
      <w:r w:rsidR="00D23CF2">
        <w:rPr>
          <w:rFonts w:ascii="Times New Roman" w:eastAsia="Times New Roman" w:hAnsi="Times New Roman" w:cs="Times New Roman"/>
          <w:sz w:val="24"/>
          <w:szCs w:val="24"/>
          <w:lang w:eastAsia="lt-LT"/>
        </w:rPr>
        <w:t>ta</w:t>
      </w:r>
      <w:r w:rsidRPr="00FE6461">
        <w:rPr>
          <w:rFonts w:ascii="Times New Roman" w:eastAsia="Times New Roman" w:hAnsi="Times New Roman" w:cs="Times New Roman"/>
          <w:sz w:val="24"/>
          <w:szCs w:val="24"/>
          <w:lang w:eastAsia="lt-LT"/>
        </w:rPr>
        <w:t xml:space="preserve"> nebuvo</w:t>
      </w:r>
      <w:r>
        <w:rPr>
          <w:rFonts w:ascii="Times New Roman" w:eastAsia="Times New Roman" w:hAnsi="Times New Roman" w:cs="Times New Roman"/>
          <w:sz w:val="24"/>
          <w:szCs w:val="24"/>
          <w:lang w:eastAsia="lt-LT"/>
        </w:rPr>
        <w:t>;</w:t>
      </w:r>
    </w:p>
    <w:p w:rsidR="008A1EB7" w:rsidRPr="009B70C5"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6F5CDD">
        <w:rPr>
          <w:rFonts w:ascii="Times New Roman" w:eastAsia="Times New Roman" w:hAnsi="Times New Roman" w:cs="Times New Roman"/>
          <w:sz w:val="24"/>
          <w:szCs w:val="24"/>
          <w:lang w:eastAsia="lt-LT"/>
        </w:rPr>
        <w:t>astebimas tendencingas sergamumo skeleto</w:t>
      </w:r>
      <w:r>
        <w:rPr>
          <w:rFonts w:ascii="Times New Roman" w:eastAsia="Times New Roman" w:hAnsi="Times New Roman" w:cs="Times New Roman"/>
          <w:sz w:val="24"/>
          <w:szCs w:val="24"/>
          <w:lang w:eastAsia="lt-LT"/>
        </w:rPr>
        <w:t xml:space="preserve"> </w:t>
      </w:r>
      <w:r w:rsidRPr="006F5CD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6F5CDD">
        <w:rPr>
          <w:rFonts w:ascii="Times New Roman" w:eastAsia="Times New Roman" w:hAnsi="Times New Roman" w:cs="Times New Roman"/>
          <w:sz w:val="24"/>
          <w:szCs w:val="24"/>
          <w:lang w:eastAsia="lt-LT"/>
        </w:rPr>
        <w:t xml:space="preserve">raumenų sistemos ligomis didėjimas kartu su </w:t>
      </w:r>
      <w:r>
        <w:rPr>
          <w:rFonts w:ascii="Times New Roman" w:eastAsia="Times New Roman" w:hAnsi="Times New Roman" w:cs="Times New Roman"/>
          <w:sz w:val="24"/>
          <w:szCs w:val="24"/>
          <w:lang w:eastAsia="lt-LT"/>
        </w:rPr>
        <w:t>vaiko</w:t>
      </w:r>
      <w:r w:rsidRPr="006F5CDD">
        <w:rPr>
          <w:rFonts w:ascii="Times New Roman" w:eastAsia="Times New Roman" w:hAnsi="Times New Roman" w:cs="Times New Roman"/>
          <w:sz w:val="24"/>
          <w:szCs w:val="24"/>
          <w:lang w:eastAsia="lt-LT"/>
        </w:rPr>
        <w:t xml:space="preserve"> amžiumi</w:t>
      </w:r>
      <w:r>
        <w:rPr>
          <w:rFonts w:ascii="Times New Roman" w:eastAsia="Times New Roman" w:hAnsi="Times New Roman" w:cs="Times New Roman"/>
          <w:sz w:val="24"/>
          <w:szCs w:val="24"/>
          <w:lang w:eastAsia="lt-LT"/>
        </w:rPr>
        <w:t>.</w:t>
      </w:r>
      <w:r w:rsidRPr="006F5CDD">
        <w:rPr>
          <w:rFonts w:ascii="Times New Roman" w:eastAsia="Times New Roman" w:hAnsi="Times New Roman" w:cs="Times New Roman"/>
          <w:sz w:val="24"/>
          <w:szCs w:val="24"/>
          <w:lang w:eastAsia="lt-LT"/>
        </w:rPr>
        <w:t xml:space="preserve"> </w:t>
      </w:r>
      <w:r w:rsidRPr="00DB0129">
        <w:rPr>
          <w:rFonts w:ascii="Times New Roman" w:eastAsia="Times New Roman" w:hAnsi="Times New Roman" w:cs="Times New Roman"/>
          <w:sz w:val="24"/>
          <w:szCs w:val="24"/>
          <w:lang w:eastAsia="lt-LT"/>
        </w:rPr>
        <w:t>Dažniausia vaikams buvo diagnozuojama ydinga laikysena - 74 atvejai (</w:t>
      </w:r>
      <w:r w:rsidR="006E2B30">
        <w:rPr>
          <w:rFonts w:ascii="Times New Roman" w:eastAsia="Times New Roman" w:hAnsi="Times New Roman" w:cs="Times New Roman"/>
          <w:sz w:val="24"/>
          <w:szCs w:val="24"/>
          <w:lang w:eastAsia="lt-LT"/>
        </w:rPr>
        <w:t>3,1</w:t>
      </w:r>
      <w:r w:rsidRPr="00DB0129">
        <w:rPr>
          <w:rFonts w:ascii="Times New Roman" w:eastAsia="Times New Roman" w:hAnsi="Times New Roman" w:cs="Times New Roman"/>
          <w:sz w:val="24"/>
          <w:szCs w:val="24"/>
          <w:lang w:eastAsia="lt-LT"/>
        </w:rPr>
        <w:t xml:space="preserve"> proc. visų profilaktiškai pasitikrinusių vaikų) ir skoliozė - 3 atvejai (0,1 </w:t>
      </w:r>
      <w:r>
        <w:rPr>
          <w:rFonts w:ascii="Times New Roman" w:eastAsia="Times New Roman" w:hAnsi="Times New Roman" w:cs="Times New Roman"/>
          <w:sz w:val="24"/>
          <w:szCs w:val="24"/>
          <w:lang w:eastAsia="lt-LT"/>
        </w:rPr>
        <w:t xml:space="preserve">proc.); </w:t>
      </w:r>
    </w:p>
    <w:p w:rsidR="008A1EB7" w:rsidRPr="009B1CF2"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sidRPr="009B70C5">
        <w:rPr>
          <w:rFonts w:ascii="Times New Roman" w:eastAsia="Times New Roman" w:hAnsi="Times New Roman" w:cs="Times New Roman"/>
          <w:sz w:val="24"/>
          <w:szCs w:val="24"/>
          <w:lang w:eastAsia="lt-LT"/>
        </w:rPr>
        <w:t xml:space="preserve"> </w:t>
      </w:r>
      <w:r>
        <w:rPr>
          <w:rFonts w:ascii="Times New Roman" w:hAnsi="Times New Roman" w:cs="Times New Roman"/>
          <w:sz w:val="24"/>
          <w:szCs w:val="24"/>
        </w:rPr>
        <w:t>r</w:t>
      </w:r>
      <w:r w:rsidRPr="00EE37EE">
        <w:rPr>
          <w:rFonts w:ascii="Times New Roman" w:hAnsi="Times New Roman" w:cs="Times New Roman"/>
          <w:sz w:val="24"/>
          <w:szCs w:val="24"/>
        </w:rPr>
        <w:t>ajone ikimokyklinio ugdymo įstaigose 6 vaikams buvo nustatytos kraujo ligos</w:t>
      </w:r>
      <w:r>
        <w:rPr>
          <w:rFonts w:ascii="Times New Roman" w:hAnsi="Times New Roman" w:cs="Times New Roman"/>
          <w:sz w:val="24"/>
          <w:szCs w:val="24"/>
        </w:rPr>
        <w:t>;</w:t>
      </w:r>
    </w:p>
    <w:p w:rsidR="008A1EB7" w:rsidRDefault="008A1EB7" w:rsidP="008A1EB7">
      <w:pPr>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daugiausia alerginės kilmės odos susirgimų užregistruota lopšelio </w:t>
      </w:r>
      <w:r w:rsidRPr="00187831">
        <w:rPr>
          <w:rFonts w:ascii="Times New Roman" w:eastAsia="Times New Roman" w:hAnsi="Times New Roman" w:cs="Times New Roman"/>
          <w:szCs w:val="24"/>
          <w:lang w:eastAsia="lt-LT"/>
        </w:rPr>
        <w:t xml:space="preserve">ir darželio </w:t>
      </w:r>
      <w:r>
        <w:rPr>
          <w:rFonts w:ascii="Times New Roman" w:eastAsia="Times New Roman" w:hAnsi="Times New Roman" w:cs="Times New Roman"/>
          <w:sz w:val="24"/>
          <w:szCs w:val="24"/>
          <w:lang w:eastAsia="lt-LT"/>
        </w:rPr>
        <w:t>grupėse;</w:t>
      </w:r>
    </w:p>
    <w:p w:rsidR="008A1EB7" w:rsidRPr="00EE37EE" w:rsidRDefault="008A1EB7" w:rsidP="008A1EB7">
      <w:pPr>
        <w:pStyle w:val="Sraopastraipa"/>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0,6 proc. (15 vaikų) vaikų</w:t>
      </w:r>
      <w:r w:rsidRPr="00CB719D">
        <w:rPr>
          <w:rFonts w:ascii="Times New Roman" w:eastAsia="Times New Roman" w:hAnsi="Times New Roman" w:cs="Times New Roman"/>
          <w:sz w:val="24"/>
          <w:szCs w:val="24"/>
          <w:lang w:eastAsia="lt-LT"/>
        </w:rPr>
        <w:t xml:space="preserve"> turėjo </w:t>
      </w:r>
      <w:r>
        <w:rPr>
          <w:rFonts w:ascii="Times New Roman" w:eastAsia="Times New Roman" w:hAnsi="Times New Roman" w:cs="Times New Roman"/>
          <w:sz w:val="24"/>
          <w:szCs w:val="24"/>
          <w:lang w:eastAsia="lt-LT"/>
        </w:rPr>
        <w:t>per mažą</w:t>
      </w:r>
      <w:r w:rsidRPr="00F4139F">
        <w:rPr>
          <w:rFonts w:ascii="Times New Roman" w:eastAsia="Times New Roman" w:hAnsi="Times New Roman" w:cs="Times New Roman"/>
          <w:sz w:val="24"/>
          <w:szCs w:val="24"/>
          <w:lang w:eastAsia="lt-LT"/>
        </w:rPr>
        <w:t xml:space="preserve"> kūno masę</w:t>
      </w:r>
      <w:r w:rsidRPr="00CB719D">
        <w:rPr>
          <w:rFonts w:ascii="Times New Roman" w:eastAsia="Times New Roman" w:hAnsi="Times New Roman" w:cs="Times New Roman"/>
          <w:sz w:val="24"/>
          <w:szCs w:val="24"/>
          <w:lang w:eastAsia="lt-LT"/>
        </w:rPr>
        <w:t xml:space="preserve"> (pagal kūno masės indeksą (KMI)), </w:t>
      </w:r>
      <w:r w:rsidRPr="00F4139F">
        <w:rPr>
          <w:rFonts w:ascii="Times New Roman" w:eastAsia="Times New Roman" w:hAnsi="Times New Roman" w:cs="Times New Roman"/>
          <w:sz w:val="24"/>
          <w:szCs w:val="24"/>
          <w:lang w:eastAsia="lt-LT"/>
        </w:rPr>
        <w:t>padidėjusią</w:t>
      </w:r>
      <w:r>
        <w:rPr>
          <w:rFonts w:ascii="Times New Roman" w:eastAsia="Times New Roman" w:hAnsi="Times New Roman" w:cs="Times New Roman"/>
          <w:sz w:val="24"/>
          <w:szCs w:val="24"/>
          <w:lang w:eastAsia="lt-LT"/>
        </w:rPr>
        <w:t xml:space="preserve"> </w:t>
      </w:r>
      <w:r w:rsidRPr="00F4139F">
        <w:rPr>
          <w:rFonts w:ascii="Times New Roman" w:eastAsia="Times New Roman" w:hAnsi="Times New Roman" w:cs="Times New Roman"/>
          <w:sz w:val="24"/>
          <w:szCs w:val="24"/>
          <w:lang w:eastAsia="lt-LT"/>
        </w:rPr>
        <w:t>kūno masę</w:t>
      </w:r>
      <w:r>
        <w:rPr>
          <w:rFonts w:ascii="Times New Roman" w:eastAsia="Times New Roman" w:hAnsi="Times New Roman" w:cs="Times New Roman"/>
          <w:sz w:val="24"/>
          <w:szCs w:val="24"/>
          <w:lang w:eastAsia="lt-LT"/>
        </w:rPr>
        <w:t xml:space="preserve"> - 0,7 proc. (16 vaikų), nutukim</w:t>
      </w:r>
      <w:r w:rsidR="006E2B30">
        <w:rPr>
          <w:rFonts w:ascii="Times New Roman" w:eastAsia="Times New Roman" w:hAnsi="Times New Roman" w:cs="Times New Roman"/>
          <w:sz w:val="24"/>
          <w:szCs w:val="24"/>
          <w:lang w:eastAsia="lt-LT"/>
        </w:rPr>
        <w:t>ą - 0,4 proc. (10 vaikų) ir 98,3</w:t>
      </w:r>
      <w:r>
        <w:rPr>
          <w:rFonts w:ascii="Times New Roman" w:eastAsia="Times New Roman" w:hAnsi="Times New Roman" w:cs="Times New Roman"/>
          <w:sz w:val="24"/>
          <w:szCs w:val="24"/>
          <w:lang w:eastAsia="lt-LT"/>
        </w:rPr>
        <w:t xml:space="preserve"> proc. vaikų turėjo normalią kūno masę;</w:t>
      </w:r>
    </w:p>
    <w:p w:rsidR="008A1EB7" w:rsidRDefault="008A1EB7" w:rsidP="008A1EB7">
      <w:pPr>
        <w:pStyle w:val="Sraopastraipa"/>
        <w:numPr>
          <w:ilvl w:val="0"/>
          <w:numId w:val="1"/>
        </w:numPr>
        <w:spacing w:after="0" w:line="360" w:lineRule="auto"/>
        <w:jc w:val="both"/>
        <w:rPr>
          <w:rFonts w:ascii="Times New Roman" w:eastAsia="Times New Roman" w:hAnsi="Times New Roman" w:cs="Times New Roman"/>
          <w:sz w:val="24"/>
          <w:szCs w:val="24"/>
          <w:lang w:eastAsia="lt-LT"/>
        </w:rPr>
      </w:pPr>
      <w:r w:rsidRPr="00B77B8D">
        <w:rPr>
          <w:rFonts w:ascii="Times New Roman" w:eastAsia="Times New Roman" w:hAnsi="Times New Roman" w:cs="Times New Roman"/>
          <w:color w:val="000000"/>
          <w:sz w:val="24"/>
          <w:szCs w:val="24"/>
          <w:lang w:eastAsia="lt-LT"/>
        </w:rPr>
        <w:t xml:space="preserve">pagrindinei </w:t>
      </w:r>
      <w:r>
        <w:rPr>
          <w:rFonts w:ascii="Times New Roman" w:eastAsia="Times New Roman" w:hAnsi="Times New Roman" w:cs="Times New Roman"/>
          <w:color w:val="000000"/>
          <w:sz w:val="24"/>
          <w:szCs w:val="24"/>
          <w:lang w:eastAsia="lt-LT"/>
        </w:rPr>
        <w:t>fizinio ugdymo</w:t>
      </w:r>
      <w:r w:rsidRPr="00B77B8D">
        <w:rPr>
          <w:rFonts w:ascii="Times New Roman" w:eastAsia="Times New Roman" w:hAnsi="Times New Roman" w:cs="Times New Roman"/>
          <w:color w:val="000000"/>
          <w:sz w:val="24"/>
          <w:szCs w:val="24"/>
          <w:lang w:eastAsia="lt-LT"/>
        </w:rPr>
        <w:t xml:space="preserve"> grupei priskiriami </w:t>
      </w:r>
      <w:r>
        <w:rPr>
          <w:rFonts w:ascii="Times New Roman" w:eastAsia="Times New Roman" w:hAnsi="Times New Roman" w:cs="Times New Roman"/>
          <w:color w:val="000000"/>
          <w:sz w:val="24"/>
          <w:szCs w:val="24"/>
          <w:lang w:eastAsia="lt-LT"/>
        </w:rPr>
        <w:t>97,6</w:t>
      </w:r>
      <w:r w:rsidRPr="00B77B8D">
        <w:rPr>
          <w:rFonts w:ascii="Times New Roman" w:eastAsia="Times New Roman" w:hAnsi="Times New Roman" w:cs="Times New Roman"/>
          <w:color w:val="000000"/>
          <w:sz w:val="24"/>
          <w:szCs w:val="24"/>
          <w:lang w:eastAsia="lt-LT"/>
        </w:rPr>
        <w:t xml:space="preserve"> proc. </w:t>
      </w:r>
      <w:r>
        <w:rPr>
          <w:rFonts w:ascii="Times New Roman" w:eastAsia="Times New Roman" w:hAnsi="Times New Roman" w:cs="Times New Roman"/>
          <w:color w:val="000000"/>
          <w:sz w:val="24"/>
          <w:szCs w:val="24"/>
          <w:lang w:eastAsia="lt-LT"/>
        </w:rPr>
        <w:t>visų profilaktiškai pasitikrinusių vaikų,</w:t>
      </w:r>
      <w:r w:rsidRPr="00B77B8D">
        <w:rPr>
          <w:rFonts w:ascii="Times New Roman" w:eastAsia="Times New Roman" w:hAnsi="Times New Roman" w:cs="Times New Roman"/>
          <w:color w:val="000000"/>
          <w:sz w:val="24"/>
          <w:szCs w:val="24"/>
          <w:lang w:eastAsia="lt-LT"/>
        </w:rPr>
        <w:t xml:space="preserve"> </w:t>
      </w:r>
      <w:r w:rsidR="006E2B30">
        <w:rPr>
          <w:rFonts w:ascii="Times New Roman" w:eastAsia="Times New Roman" w:hAnsi="Times New Roman" w:cs="Times New Roman"/>
          <w:color w:val="000000"/>
          <w:sz w:val="24"/>
          <w:szCs w:val="24"/>
          <w:lang w:eastAsia="lt-LT"/>
        </w:rPr>
        <w:t>2</w:t>
      </w:r>
      <w:r>
        <w:rPr>
          <w:rFonts w:ascii="Times New Roman" w:eastAsia="Times New Roman" w:hAnsi="Times New Roman" w:cs="Times New Roman"/>
          <w:color w:val="000000"/>
          <w:sz w:val="24"/>
          <w:szCs w:val="24"/>
          <w:lang w:eastAsia="lt-LT"/>
        </w:rPr>
        <w:t xml:space="preserve"> </w:t>
      </w:r>
      <w:r w:rsidRPr="00B77B8D">
        <w:rPr>
          <w:rFonts w:ascii="Times New Roman" w:eastAsia="Times New Roman" w:hAnsi="Times New Roman" w:cs="Times New Roman"/>
          <w:color w:val="000000"/>
          <w:sz w:val="24"/>
          <w:szCs w:val="24"/>
          <w:lang w:eastAsia="lt-LT"/>
        </w:rPr>
        <w:t xml:space="preserve">proc. </w:t>
      </w:r>
      <w:r>
        <w:rPr>
          <w:rFonts w:ascii="Times New Roman" w:eastAsia="Times New Roman" w:hAnsi="Times New Roman" w:cs="Times New Roman"/>
          <w:color w:val="000000"/>
          <w:sz w:val="24"/>
          <w:szCs w:val="24"/>
          <w:lang w:eastAsia="lt-LT"/>
        </w:rPr>
        <w:t xml:space="preserve">visų profilaktiškai pasitikrinusių vaikų </w:t>
      </w:r>
      <w:r w:rsidRPr="00B77B8D">
        <w:rPr>
          <w:rFonts w:ascii="Times New Roman" w:eastAsia="Times New Roman" w:hAnsi="Times New Roman" w:cs="Times New Roman"/>
          <w:color w:val="000000"/>
          <w:sz w:val="24"/>
          <w:szCs w:val="24"/>
          <w:lang w:eastAsia="lt-LT"/>
        </w:rPr>
        <w:t xml:space="preserve">priskirti parengiamajai grupei, </w:t>
      </w:r>
      <w:r w:rsidR="006E2B30">
        <w:rPr>
          <w:rFonts w:ascii="Times New Roman" w:eastAsia="Times New Roman" w:hAnsi="Times New Roman" w:cs="Times New Roman"/>
          <w:bCs/>
          <w:color w:val="000000"/>
          <w:sz w:val="24"/>
          <w:szCs w:val="24"/>
          <w:lang w:eastAsia="lt-LT"/>
        </w:rPr>
        <w:t>0,3</w:t>
      </w:r>
      <w:r w:rsidRPr="00B77B8D">
        <w:rPr>
          <w:rFonts w:ascii="Times New Roman" w:eastAsia="Times New Roman" w:hAnsi="Times New Roman" w:cs="Times New Roman"/>
          <w:bCs/>
          <w:color w:val="000000"/>
          <w:sz w:val="24"/>
          <w:szCs w:val="24"/>
          <w:lang w:eastAsia="lt-LT"/>
        </w:rPr>
        <w:t xml:space="preserve"> proc.</w:t>
      </w:r>
      <w:r>
        <w:rPr>
          <w:rFonts w:ascii="Times New Roman" w:eastAsia="Times New Roman" w:hAnsi="Times New Roman" w:cs="Times New Roman"/>
          <w:color w:val="000000"/>
          <w:sz w:val="24"/>
          <w:szCs w:val="24"/>
          <w:lang w:eastAsia="lt-LT"/>
        </w:rPr>
        <w:t xml:space="preserve"> vaikų </w:t>
      </w:r>
      <w:r>
        <w:rPr>
          <w:rFonts w:ascii="Times New Roman" w:eastAsia="Times New Roman" w:hAnsi="Times New Roman" w:cs="Times New Roman"/>
          <w:b/>
          <w:bCs/>
          <w:color w:val="000000"/>
          <w:sz w:val="24"/>
          <w:szCs w:val="24"/>
          <w:lang w:eastAsia="lt-LT"/>
        </w:rPr>
        <w:t xml:space="preserve"> - </w:t>
      </w:r>
      <w:r w:rsidRPr="00B77B8D">
        <w:rPr>
          <w:rFonts w:ascii="Times New Roman" w:eastAsia="Times New Roman" w:hAnsi="Times New Roman" w:cs="Times New Roman"/>
          <w:bCs/>
          <w:color w:val="000000"/>
          <w:sz w:val="24"/>
          <w:szCs w:val="24"/>
          <w:lang w:eastAsia="lt-LT"/>
        </w:rPr>
        <w:t>s</w:t>
      </w:r>
      <w:r w:rsidRPr="00B77B8D">
        <w:rPr>
          <w:rFonts w:ascii="Times New Roman" w:eastAsia="Times New Roman" w:hAnsi="Times New Roman" w:cs="Times New Roman"/>
          <w:color w:val="000000"/>
          <w:sz w:val="24"/>
          <w:szCs w:val="24"/>
          <w:lang w:eastAsia="lt-LT"/>
        </w:rPr>
        <w:t xml:space="preserve">pecialiajai </w:t>
      </w:r>
      <w:r>
        <w:rPr>
          <w:rFonts w:ascii="Times New Roman" w:eastAsia="Times New Roman" w:hAnsi="Times New Roman" w:cs="Times New Roman"/>
          <w:color w:val="000000"/>
          <w:sz w:val="24"/>
          <w:szCs w:val="24"/>
          <w:lang w:eastAsia="lt-LT"/>
        </w:rPr>
        <w:t>fizinio ugdymo grupei ir</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0,04</w:t>
      </w:r>
      <w:r w:rsidRPr="00B77B8D">
        <w:rPr>
          <w:rFonts w:ascii="Times New Roman" w:eastAsia="Times New Roman" w:hAnsi="Times New Roman" w:cs="Times New Roman"/>
          <w:color w:val="000000"/>
          <w:sz w:val="24"/>
          <w:szCs w:val="24"/>
          <w:lang w:eastAsia="lt-LT"/>
        </w:rPr>
        <w:t xml:space="preserve"> proc. </w:t>
      </w:r>
      <w:r>
        <w:rPr>
          <w:rFonts w:ascii="Times New Roman" w:eastAsia="Times New Roman" w:hAnsi="Times New Roman" w:cs="Times New Roman"/>
          <w:color w:val="000000"/>
          <w:sz w:val="24"/>
          <w:szCs w:val="24"/>
          <w:lang w:eastAsia="lt-LT"/>
        </w:rPr>
        <w:t xml:space="preserve">visų profilaktiškai pasitikrinusių vaikų  </w:t>
      </w:r>
      <w:r w:rsidRPr="00B77B8D">
        <w:rPr>
          <w:rFonts w:ascii="Times New Roman" w:eastAsia="Times New Roman" w:hAnsi="Times New Roman" w:cs="Times New Roman"/>
          <w:color w:val="000000"/>
          <w:sz w:val="24"/>
          <w:szCs w:val="24"/>
          <w:lang w:eastAsia="lt-LT"/>
        </w:rPr>
        <w:t xml:space="preserve">nuo </w:t>
      </w:r>
      <w:r>
        <w:rPr>
          <w:rFonts w:ascii="Times New Roman" w:eastAsia="Times New Roman" w:hAnsi="Times New Roman" w:cs="Times New Roman"/>
          <w:color w:val="000000"/>
          <w:sz w:val="24"/>
          <w:szCs w:val="24"/>
          <w:lang w:eastAsia="lt-LT"/>
        </w:rPr>
        <w:t>fizinio ugdymo užsiėmimų</w:t>
      </w:r>
      <w:r w:rsidRPr="00B77B8D">
        <w:rPr>
          <w:rFonts w:ascii="Times New Roman" w:eastAsia="Times New Roman" w:hAnsi="Times New Roman" w:cs="Times New Roman"/>
          <w:color w:val="000000"/>
          <w:sz w:val="24"/>
          <w:szCs w:val="24"/>
          <w:lang w:eastAsia="lt-LT"/>
        </w:rPr>
        <w:t xml:space="preserve"> buvo atleisti</w:t>
      </w:r>
      <w:r>
        <w:rPr>
          <w:rFonts w:ascii="Times New Roman" w:eastAsia="Times New Roman" w:hAnsi="Times New Roman" w:cs="Times New Roman"/>
          <w:color w:val="000000"/>
          <w:sz w:val="24"/>
          <w:szCs w:val="24"/>
          <w:lang w:eastAsia="lt-LT"/>
        </w:rPr>
        <w:t>;</w:t>
      </w:r>
    </w:p>
    <w:p w:rsidR="008A1EB7" w:rsidRPr="005B4CAE" w:rsidRDefault="008A1EB7" w:rsidP="008A1EB7">
      <w:pPr>
        <w:pStyle w:val="Sraopastraipa"/>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Pr="005B4CAE">
        <w:rPr>
          <w:rFonts w:ascii="Times New Roman" w:hAnsi="Times New Roman" w:cs="Times New Roman"/>
          <w:color w:val="000000"/>
          <w:sz w:val="24"/>
          <w:szCs w:val="24"/>
          <w:shd w:val="clear" w:color="auto" w:fill="FFFFFF"/>
        </w:rPr>
        <w:t>73</w:t>
      </w:r>
      <w:bookmarkStart w:id="0" w:name="_GoBack"/>
      <w:bookmarkEnd w:id="0"/>
      <w:r w:rsidRPr="005B4CAE">
        <w:rPr>
          <w:rFonts w:ascii="Times New Roman" w:hAnsi="Times New Roman" w:cs="Times New Roman"/>
          <w:color w:val="000000"/>
          <w:sz w:val="24"/>
          <w:szCs w:val="24"/>
          <w:shd w:val="clear" w:color="auto" w:fill="FFFFFF"/>
        </w:rPr>
        <w:t xml:space="preserve"> proc. visų profilaktiškai pasitikrinusių sveikatą vaikų dantys buvo sveiki, likusiems (27 proc.) vaikams buvo nustatyta, kad jų dantys yra sugedę</w:t>
      </w:r>
      <w:r>
        <w:rPr>
          <w:rFonts w:ascii="Times New Roman" w:hAnsi="Times New Roman" w:cs="Times New Roman"/>
          <w:color w:val="000000"/>
          <w:sz w:val="24"/>
          <w:szCs w:val="24"/>
          <w:shd w:val="clear" w:color="auto" w:fill="FFFFFF"/>
        </w:rPr>
        <w:t xml:space="preserve">. </w:t>
      </w:r>
      <w:r w:rsidRPr="005B4CAE">
        <w:rPr>
          <w:rFonts w:ascii="Times New Roman" w:hAnsi="Times New Roman" w:cs="Times New Roman"/>
          <w:color w:val="000000"/>
          <w:sz w:val="24"/>
          <w:szCs w:val="24"/>
          <w:shd w:val="clear" w:color="auto" w:fill="FFFFFF"/>
        </w:rPr>
        <w:t xml:space="preserve">98 proc. ikimokyklinio ugdymo </w:t>
      </w:r>
      <w:r w:rsidRPr="005B4CAE">
        <w:rPr>
          <w:rFonts w:ascii="Times New Roman" w:hAnsi="Times New Roman" w:cs="Times New Roman"/>
          <w:color w:val="000000"/>
          <w:sz w:val="24"/>
          <w:szCs w:val="24"/>
          <w:shd w:val="clear" w:color="auto" w:fill="FFFFFF"/>
        </w:rPr>
        <w:lastRenderedPageBreak/>
        <w:t>įstaigų profilaktiškai pasitikrinusiems vaikams žandikaulio būklė buvo normali ir tik 2 proc. vaikų buvo nustatyta nenormali žandikaulio būklė</w:t>
      </w:r>
      <w:r>
        <w:rPr>
          <w:rFonts w:ascii="Times New Roman" w:hAnsi="Times New Roman" w:cs="Times New Roman"/>
          <w:color w:val="000000"/>
          <w:sz w:val="24"/>
          <w:szCs w:val="24"/>
          <w:shd w:val="clear" w:color="auto" w:fill="FFFFFF"/>
        </w:rPr>
        <w:t xml:space="preserve">. </w:t>
      </w:r>
      <w:r w:rsidRPr="00EE37EE">
        <w:rPr>
          <w:rFonts w:ascii="Times New Roman" w:eastAsia="Times New Roman" w:hAnsi="Times New Roman" w:cs="Times New Roman"/>
          <w:sz w:val="24"/>
          <w:szCs w:val="24"/>
          <w:lang w:eastAsia="lt-LT"/>
        </w:rPr>
        <w:t>Nustatyta, kad kuo vaikai vyresni, tuo prastesnė jų dantų ir žandikaulio būklė</w:t>
      </w:r>
      <w:r>
        <w:rPr>
          <w:rFonts w:ascii="Times New Roman" w:eastAsia="Times New Roman" w:hAnsi="Times New Roman" w:cs="Times New Roman"/>
          <w:sz w:val="24"/>
          <w:szCs w:val="24"/>
          <w:lang w:eastAsia="lt-LT"/>
        </w:rPr>
        <w:t>.</w:t>
      </w:r>
    </w:p>
    <w:p w:rsidR="00574AE5" w:rsidRDefault="00574AE5" w:rsidP="00BD58A1">
      <w:pPr>
        <w:spacing w:after="0" w:line="360" w:lineRule="auto"/>
        <w:ind w:firstLine="567"/>
        <w:jc w:val="both"/>
        <w:rPr>
          <w:rFonts w:ascii="Times New Roman" w:hAnsi="Times New Roman" w:cs="Times New Roman"/>
          <w:color w:val="000000"/>
          <w:sz w:val="24"/>
          <w:szCs w:val="24"/>
          <w:shd w:val="clear" w:color="auto" w:fill="FFFFFF"/>
        </w:rPr>
      </w:pPr>
    </w:p>
    <w:p w:rsidR="002B757A" w:rsidRPr="00FF2555" w:rsidRDefault="002B757A" w:rsidP="00FF2555">
      <w:pPr>
        <w:spacing w:after="0" w:line="360" w:lineRule="auto"/>
        <w:ind w:firstLine="567"/>
        <w:jc w:val="both"/>
        <w:rPr>
          <w:rFonts w:ascii="Times New Roman" w:eastAsia="Times New Roman" w:hAnsi="Times New Roman" w:cs="Times New Roman"/>
          <w:sz w:val="24"/>
          <w:szCs w:val="24"/>
          <w:lang w:eastAsia="lt-LT"/>
        </w:rPr>
      </w:pPr>
    </w:p>
    <w:p w:rsidR="0066265E" w:rsidRPr="00666DF7" w:rsidRDefault="0066265E" w:rsidP="0066265E">
      <w:pPr>
        <w:spacing w:after="0" w:line="240" w:lineRule="auto"/>
        <w:ind w:firstLine="397"/>
        <w:jc w:val="both"/>
        <w:rPr>
          <w:rFonts w:ascii="Times New Roman" w:eastAsia="Times New Roman" w:hAnsi="Times New Roman" w:cs="Times New Roman"/>
          <w:sz w:val="24"/>
          <w:szCs w:val="24"/>
          <w:lang w:eastAsia="lt-LT"/>
        </w:rPr>
      </w:pPr>
    </w:p>
    <w:p w:rsidR="00A5541C" w:rsidRDefault="00A5541C" w:rsidP="00A5541C">
      <w:pPr>
        <w:spacing w:after="0" w:line="360" w:lineRule="auto"/>
        <w:ind w:firstLine="397"/>
        <w:jc w:val="both"/>
        <w:rPr>
          <w:rFonts w:ascii="Times New Roman" w:eastAsia="Times New Roman" w:hAnsi="Times New Roman" w:cs="Times New Roman"/>
          <w:sz w:val="24"/>
          <w:szCs w:val="24"/>
          <w:lang w:eastAsia="lt-LT"/>
        </w:rPr>
      </w:pPr>
    </w:p>
    <w:p w:rsidR="0036712F" w:rsidRDefault="0036712F" w:rsidP="0036712F">
      <w:pPr>
        <w:spacing w:after="0" w:line="360" w:lineRule="auto"/>
        <w:ind w:firstLine="397"/>
        <w:jc w:val="both"/>
        <w:rPr>
          <w:rFonts w:ascii="Times New Roman" w:eastAsia="Times New Roman" w:hAnsi="Times New Roman" w:cs="Times New Roman"/>
          <w:sz w:val="24"/>
          <w:szCs w:val="24"/>
          <w:lang w:eastAsia="lt-LT"/>
        </w:rPr>
      </w:pPr>
    </w:p>
    <w:p w:rsidR="00A03F4C" w:rsidRDefault="00A03F4C"/>
    <w:sectPr w:rsidR="00A03F4C" w:rsidSect="008C55EA">
      <w:headerReference w:type="default" r:id="rId36"/>
      <w:pgSz w:w="11906" w:h="16838" w:code="9"/>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ADF" w:rsidRDefault="00292ADF" w:rsidP="008A1EB7">
      <w:pPr>
        <w:spacing w:after="0" w:line="240" w:lineRule="auto"/>
      </w:pPr>
      <w:r>
        <w:separator/>
      </w:r>
    </w:p>
  </w:endnote>
  <w:endnote w:type="continuationSeparator" w:id="0">
    <w:p w:rsidR="00292ADF" w:rsidRDefault="00292ADF" w:rsidP="008A1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ADF" w:rsidRDefault="00292ADF" w:rsidP="008A1EB7">
      <w:pPr>
        <w:spacing w:after="0" w:line="240" w:lineRule="auto"/>
      </w:pPr>
      <w:r>
        <w:separator/>
      </w:r>
    </w:p>
  </w:footnote>
  <w:footnote w:type="continuationSeparator" w:id="0">
    <w:p w:rsidR="00292ADF" w:rsidRDefault="00292ADF" w:rsidP="008A1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789758"/>
      <w:docPartObj>
        <w:docPartGallery w:val="Page Numbers (Top of Page)"/>
        <w:docPartUnique/>
      </w:docPartObj>
    </w:sdtPr>
    <w:sdtEndPr>
      <w:rPr>
        <w:rFonts w:ascii="Times New Roman" w:hAnsi="Times New Roman" w:cs="Times New Roman"/>
        <w:sz w:val="20"/>
        <w:szCs w:val="20"/>
      </w:rPr>
    </w:sdtEndPr>
    <w:sdtContent>
      <w:p w:rsidR="008A1EB7" w:rsidRPr="008A1EB7" w:rsidRDefault="008A1EB7">
        <w:pPr>
          <w:pStyle w:val="Antrats"/>
          <w:jc w:val="center"/>
          <w:rPr>
            <w:rFonts w:ascii="Times New Roman" w:hAnsi="Times New Roman" w:cs="Times New Roman"/>
            <w:sz w:val="20"/>
            <w:szCs w:val="20"/>
          </w:rPr>
        </w:pPr>
        <w:r w:rsidRPr="008A1EB7">
          <w:rPr>
            <w:rFonts w:ascii="Times New Roman" w:hAnsi="Times New Roman" w:cs="Times New Roman"/>
            <w:sz w:val="20"/>
            <w:szCs w:val="20"/>
          </w:rPr>
          <w:fldChar w:fldCharType="begin"/>
        </w:r>
        <w:r w:rsidRPr="008A1EB7">
          <w:rPr>
            <w:rFonts w:ascii="Times New Roman" w:hAnsi="Times New Roman" w:cs="Times New Roman"/>
            <w:sz w:val="20"/>
            <w:szCs w:val="20"/>
          </w:rPr>
          <w:instrText>PAGE   \* MERGEFORMAT</w:instrText>
        </w:r>
        <w:r w:rsidRPr="008A1EB7">
          <w:rPr>
            <w:rFonts w:ascii="Times New Roman" w:hAnsi="Times New Roman" w:cs="Times New Roman"/>
            <w:sz w:val="20"/>
            <w:szCs w:val="20"/>
          </w:rPr>
          <w:fldChar w:fldCharType="separate"/>
        </w:r>
        <w:r w:rsidR="006E2B30">
          <w:rPr>
            <w:rFonts w:ascii="Times New Roman" w:hAnsi="Times New Roman" w:cs="Times New Roman"/>
            <w:noProof/>
            <w:sz w:val="20"/>
            <w:szCs w:val="20"/>
          </w:rPr>
          <w:t>4</w:t>
        </w:r>
        <w:r w:rsidRPr="008A1EB7">
          <w:rPr>
            <w:rFonts w:ascii="Times New Roman" w:hAnsi="Times New Roman" w:cs="Times New Roman"/>
            <w:sz w:val="20"/>
            <w:szCs w:val="20"/>
          </w:rPr>
          <w:fldChar w:fldCharType="end"/>
        </w:r>
      </w:p>
    </w:sdtContent>
  </w:sdt>
  <w:p w:rsidR="008A1EB7" w:rsidRDefault="008A1EB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CB7A13"/>
    <w:multiLevelType w:val="hybridMultilevel"/>
    <w:tmpl w:val="50A42D9C"/>
    <w:lvl w:ilvl="0" w:tplc="C61A86C0">
      <w:start w:val="1"/>
      <w:numFmt w:val="decimal"/>
      <w:lvlText w:val="%1."/>
      <w:lvlJc w:val="left"/>
      <w:pPr>
        <w:tabs>
          <w:tab w:val="num" w:pos="785"/>
        </w:tabs>
        <w:ind w:left="785" w:hanging="360"/>
      </w:pPr>
      <w:rPr>
        <w:rFonts w:hint="default"/>
        <w:b w:val="0"/>
        <w:i w:val="0"/>
      </w:rPr>
    </w:lvl>
    <w:lvl w:ilvl="1" w:tplc="04270019" w:tentative="1">
      <w:start w:val="1"/>
      <w:numFmt w:val="lowerLetter"/>
      <w:lvlText w:val="%2."/>
      <w:lvlJc w:val="left"/>
      <w:pPr>
        <w:tabs>
          <w:tab w:val="num" w:pos="1505"/>
        </w:tabs>
        <w:ind w:left="1505" w:hanging="360"/>
      </w:pPr>
    </w:lvl>
    <w:lvl w:ilvl="2" w:tplc="0427001B" w:tentative="1">
      <w:start w:val="1"/>
      <w:numFmt w:val="lowerRoman"/>
      <w:lvlText w:val="%3."/>
      <w:lvlJc w:val="right"/>
      <w:pPr>
        <w:tabs>
          <w:tab w:val="num" w:pos="2225"/>
        </w:tabs>
        <w:ind w:left="2225" w:hanging="180"/>
      </w:pPr>
    </w:lvl>
    <w:lvl w:ilvl="3" w:tplc="0427000F" w:tentative="1">
      <w:start w:val="1"/>
      <w:numFmt w:val="decimal"/>
      <w:lvlText w:val="%4."/>
      <w:lvlJc w:val="left"/>
      <w:pPr>
        <w:tabs>
          <w:tab w:val="num" w:pos="2945"/>
        </w:tabs>
        <w:ind w:left="2945" w:hanging="360"/>
      </w:pPr>
    </w:lvl>
    <w:lvl w:ilvl="4" w:tplc="04270019" w:tentative="1">
      <w:start w:val="1"/>
      <w:numFmt w:val="lowerLetter"/>
      <w:lvlText w:val="%5."/>
      <w:lvlJc w:val="left"/>
      <w:pPr>
        <w:tabs>
          <w:tab w:val="num" w:pos="3665"/>
        </w:tabs>
        <w:ind w:left="3665" w:hanging="360"/>
      </w:pPr>
    </w:lvl>
    <w:lvl w:ilvl="5" w:tplc="0427001B" w:tentative="1">
      <w:start w:val="1"/>
      <w:numFmt w:val="lowerRoman"/>
      <w:lvlText w:val="%6."/>
      <w:lvlJc w:val="right"/>
      <w:pPr>
        <w:tabs>
          <w:tab w:val="num" w:pos="4385"/>
        </w:tabs>
        <w:ind w:left="4385" w:hanging="180"/>
      </w:pPr>
    </w:lvl>
    <w:lvl w:ilvl="6" w:tplc="0427000F" w:tentative="1">
      <w:start w:val="1"/>
      <w:numFmt w:val="decimal"/>
      <w:lvlText w:val="%7."/>
      <w:lvlJc w:val="left"/>
      <w:pPr>
        <w:tabs>
          <w:tab w:val="num" w:pos="5105"/>
        </w:tabs>
        <w:ind w:left="5105" w:hanging="360"/>
      </w:pPr>
    </w:lvl>
    <w:lvl w:ilvl="7" w:tplc="04270019" w:tentative="1">
      <w:start w:val="1"/>
      <w:numFmt w:val="lowerLetter"/>
      <w:lvlText w:val="%8."/>
      <w:lvlJc w:val="left"/>
      <w:pPr>
        <w:tabs>
          <w:tab w:val="num" w:pos="5825"/>
        </w:tabs>
        <w:ind w:left="5825" w:hanging="360"/>
      </w:pPr>
    </w:lvl>
    <w:lvl w:ilvl="8" w:tplc="0427001B" w:tentative="1">
      <w:start w:val="1"/>
      <w:numFmt w:val="lowerRoman"/>
      <w:lvlText w:val="%9."/>
      <w:lvlJc w:val="right"/>
      <w:pPr>
        <w:tabs>
          <w:tab w:val="num" w:pos="6545"/>
        </w:tabs>
        <w:ind w:left="65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12F"/>
    <w:rsid w:val="00032198"/>
    <w:rsid w:val="00032B36"/>
    <w:rsid w:val="0006680C"/>
    <w:rsid w:val="00073576"/>
    <w:rsid w:val="000840A5"/>
    <w:rsid w:val="00085763"/>
    <w:rsid w:val="0009365D"/>
    <w:rsid w:val="000C215C"/>
    <w:rsid w:val="000E30BD"/>
    <w:rsid w:val="000E74BF"/>
    <w:rsid w:val="000F4089"/>
    <w:rsid w:val="00120E82"/>
    <w:rsid w:val="00123799"/>
    <w:rsid w:val="001250E7"/>
    <w:rsid w:val="00141781"/>
    <w:rsid w:val="001471AD"/>
    <w:rsid w:val="00165999"/>
    <w:rsid w:val="0019318D"/>
    <w:rsid w:val="001C7FA9"/>
    <w:rsid w:val="001D5662"/>
    <w:rsid w:val="001D5AEE"/>
    <w:rsid w:val="001D7BF0"/>
    <w:rsid w:val="002162DB"/>
    <w:rsid w:val="00241B6D"/>
    <w:rsid w:val="00241D47"/>
    <w:rsid w:val="00257824"/>
    <w:rsid w:val="002605FE"/>
    <w:rsid w:val="00273193"/>
    <w:rsid w:val="00287274"/>
    <w:rsid w:val="00292ADF"/>
    <w:rsid w:val="002A7BBE"/>
    <w:rsid w:val="002B57FF"/>
    <w:rsid w:val="002B757A"/>
    <w:rsid w:val="002C2ED4"/>
    <w:rsid w:val="002C3A74"/>
    <w:rsid w:val="002C4274"/>
    <w:rsid w:val="002F34BB"/>
    <w:rsid w:val="003330DC"/>
    <w:rsid w:val="00333712"/>
    <w:rsid w:val="003524D3"/>
    <w:rsid w:val="003540F4"/>
    <w:rsid w:val="0036712F"/>
    <w:rsid w:val="003918D8"/>
    <w:rsid w:val="003B3C7C"/>
    <w:rsid w:val="003E4599"/>
    <w:rsid w:val="0040037C"/>
    <w:rsid w:val="00404F5A"/>
    <w:rsid w:val="00424B75"/>
    <w:rsid w:val="0043188D"/>
    <w:rsid w:val="00462892"/>
    <w:rsid w:val="00475A22"/>
    <w:rsid w:val="004920A8"/>
    <w:rsid w:val="00497B1F"/>
    <w:rsid w:val="004B3E3A"/>
    <w:rsid w:val="004C69A8"/>
    <w:rsid w:val="004D6B36"/>
    <w:rsid w:val="00500DD9"/>
    <w:rsid w:val="00504773"/>
    <w:rsid w:val="005129E4"/>
    <w:rsid w:val="00574AE5"/>
    <w:rsid w:val="00583B6B"/>
    <w:rsid w:val="005E427C"/>
    <w:rsid w:val="006165A8"/>
    <w:rsid w:val="00647E18"/>
    <w:rsid w:val="0065566C"/>
    <w:rsid w:val="006620A7"/>
    <w:rsid w:val="0066265E"/>
    <w:rsid w:val="00666DF7"/>
    <w:rsid w:val="00677D1D"/>
    <w:rsid w:val="006A0EE7"/>
    <w:rsid w:val="006D1B99"/>
    <w:rsid w:val="006D2C87"/>
    <w:rsid w:val="006E2537"/>
    <w:rsid w:val="006E2B30"/>
    <w:rsid w:val="0070595C"/>
    <w:rsid w:val="007320FE"/>
    <w:rsid w:val="0075040E"/>
    <w:rsid w:val="007735C0"/>
    <w:rsid w:val="007D45C6"/>
    <w:rsid w:val="007E6E86"/>
    <w:rsid w:val="00842020"/>
    <w:rsid w:val="00857042"/>
    <w:rsid w:val="00864D5C"/>
    <w:rsid w:val="00867711"/>
    <w:rsid w:val="0087593E"/>
    <w:rsid w:val="008A1EB7"/>
    <w:rsid w:val="008A6F86"/>
    <w:rsid w:val="008C201E"/>
    <w:rsid w:val="008C55EA"/>
    <w:rsid w:val="008F456E"/>
    <w:rsid w:val="0091360B"/>
    <w:rsid w:val="00915D64"/>
    <w:rsid w:val="00924549"/>
    <w:rsid w:val="00924E0B"/>
    <w:rsid w:val="009E0F66"/>
    <w:rsid w:val="00A03F4C"/>
    <w:rsid w:val="00A06648"/>
    <w:rsid w:val="00A21FEA"/>
    <w:rsid w:val="00A322D1"/>
    <w:rsid w:val="00A5541C"/>
    <w:rsid w:val="00A6062A"/>
    <w:rsid w:val="00A60DC1"/>
    <w:rsid w:val="00A92670"/>
    <w:rsid w:val="00A97AEF"/>
    <w:rsid w:val="00AB48B4"/>
    <w:rsid w:val="00AC5496"/>
    <w:rsid w:val="00AE50BF"/>
    <w:rsid w:val="00B30739"/>
    <w:rsid w:val="00B71725"/>
    <w:rsid w:val="00B83B8F"/>
    <w:rsid w:val="00B9296A"/>
    <w:rsid w:val="00B948A6"/>
    <w:rsid w:val="00BA11FA"/>
    <w:rsid w:val="00BB2446"/>
    <w:rsid w:val="00BC04E4"/>
    <w:rsid w:val="00BD2F46"/>
    <w:rsid w:val="00BD58A1"/>
    <w:rsid w:val="00BF0AB5"/>
    <w:rsid w:val="00C40FED"/>
    <w:rsid w:val="00C43584"/>
    <w:rsid w:val="00C63F1F"/>
    <w:rsid w:val="00C759C1"/>
    <w:rsid w:val="00C8414C"/>
    <w:rsid w:val="00CA6244"/>
    <w:rsid w:val="00CB3AD3"/>
    <w:rsid w:val="00CE03BC"/>
    <w:rsid w:val="00CE3E0E"/>
    <w:rsid w:val="00CE6B15"/>
    <w:rsid w:val="00D15153"/>
    <w:rsid w:val="00D15E0F"/>
    <w:rsid w:val="00D16235"/>
    <w:rsid w:val="00D23CF2"/>
    <w:rsid w:val="00D37190"/>
    <w:rsid w:val="00D51714"/>
    <w:rsid w:val="00D65E85"/>
    <w:rsid w:val="00D8335F"/>
    <w:rsid w:val="00DC7191"/>
    <w:rsid w:val="00DC7EFE"/>
    <w:rsid w:val="00DD0393"/>
    <w:rsid w:val="00DE0114"/>
    <w:rsid w:val="00E02252"/>
    <w:rsid w:val="00E40406"/>
    <w:rsid w:val="00E4579A"/>
    <w:rsid w:val="00E5283D"/>
    <w:rsid w:val="00E831F0"/>
    <w:rsid w:val="00EA1D31"/>
    <w:rsid w:val="00EA34FA"/>
    <w:rsid w:val="00EB02FB"/>
    <w:rsid w:val="00EB77F6"/>
    <w:rsid w:val="00EE322A"/>
    <w:rsid w:val="00F22ED9"/>
    <w:rsid w:val="00F54588"/>
    <w:rsid w:val="00F66DC9"/>
    <w:rsid w:val="00F92AA8"/>
    <w:rsid w:val="00FB2B9A"/>
    <w:rsid w:val="00FF25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C0B8FA-9190-4272-9027-215BB4C4A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6712F"/>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36712F"/>
    <w:pPr>
      <w:spacing w:after="0" w:line="240" w:lineRule="auto"/>
    </w:pPr>
  </w:style>
  <w:style w:type="paragraph" w:styleId="Sraopastraipa">
    <w:name w:val="List Paragraph"/>
    <w:basedOn w:val="prastasis"/>
    <w:uiPriority w:val="34"/>
    <w:qFormat/>
    <w:rsid w:val="00574AE5"/>
    <w:pPr>
      <w:ind w:left="720"/>
      <w:contextualSpacing/>
    </w:pPr>
  </w:style>
  <w:style w:type="paragraph" w:styleId="Antrats">
    <w:name w:val="header"/>
    <w:basedOn w:val="prastasis"/>
    <w:link w:val="AntratsDiagrama"/>
    <w:uiPriority w:val="99"/>
    <w:unhideWhenUsed/>
    <w:rsid w:val="008A1EB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A1EB7"/>
  </w:style>
  <w:style w:type="paragraph" w:styleId="Porat">
    <w:name w:val="footer"/>
    <w:basedOn w:val="prastasis"/>
    <w:link w:val="PoratDiagrama"/>
    <w:uiPriority w:val="99"/>
    <w:unhideWhenUsed/>
    <w:rsid w:val="008A1EB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A1EB7"/>
  </w:style>
  <w:style w:type="paragraph" w:styleId="Debesliotekstas">
    <w:name w:val="Balloon Text"/>
    <w:basedOn w:val="prastasis"/>
    <w:link w:val="DebesliotekstasDiagrama"/>
    <w:uiPriority w:val="99"/>
    <w:semiHidden/>
    <w:unhideWhenUsed/>
    <w:rsid w:val="00EB02F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B02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zeikiuvsb@gmail.com"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3175661181887147"/>
                  <c:y val="-3.706870753305369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419136561418195"/>
                  <c:y val="-4.475580739323472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SKAICIAVIMAS!$A$2:$A$3</c:f>
              <c:strCache>
                <c:ptCount val="2"/>
                <c:pt idx="0">
                  <c:v>Profilaktiškai pasitikrinę savo sveikatą</c:v>
                </c:pt>
                <c:pt idx="1">
                  <c:v>Profilaktiškai nepasitikrinę savo sveikatą</c:v>
                </c:pt>
              </c:strCache>
            </c:strRef>
          </c:cat>
          <c:val>
            <c:numRef>
              <c:f>SKAICIAVIMAS!$B$2:$B$3</c:f>
              <c:numCache>
                <c:formatCode>General</c:formatCode>
                <c:ptCount val="2"/>
                <c:pt idx="0">
                  <c:v>99</c:v>
                </c:pt>
                <c:pt idx="1">
                  <c:v>1</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SKAICIAVIMAS!$G$134:$G$148</c:f>
              <c:strCache>
                <c:ptCount val="15"/>
                <c:pt idx="0">
                  <c:v>Lopšelis - darželis „Bitutė“</c:v>
                </c:pt>
                <c:pt idx="1">
                  <c:v>Lopšelis - darželis „Delfinas“</c:v>
                </c:pt>
                <c:pt idx="2">
                  <c:v>Lopšelis - darželis „Eglutė“</c:v>
                </c:pt>
                <c:pt idx="3">
                  <c:v>Lopšelis - darželis „Gintarėlis“</c:v>
                </c:pt>
                <c:pt idx="4">
                  <c:v>Lopšelis - darželis „Žilvitis“</c:v>
                </c:pt>
                <c:pt idx="5">
                  <c:v>Lopšelis - darželis „Saulutė“</c:v>
                </c:pt>
                <c:pt idx="6">
                  <c:v>Tirkšlių km. darželis „Giliukas“</c:v>
                </c:pt>
                <c:pt idx="7">
                  <c:v>Sedos m. lopšelis - darželis</c:v>
                </c:pt>
                <c:pt idx="8">
                  <c:v>Lopšelis - darželis „Linelis“</c:v>
                </c:pt>
                <c:pt idx="9">
                  <c:v>Lopšelis - darželis „Pasaka“</c:v>
                </c:pt>
                <c:pt idx="10">
                  <c:v>Viekšnių m. lopšelis - darželis „Liepaitė“</c:v>
                </c:pt>
                <c:pt idx="11">
                  <c:v>Darželis „Namučiai po smilga“</c:v>
                </c:pt>
                <c:pt idx="12">
                  <c:v>Darželis - mokykla „Kregždutė“</c:v>
                </c:pt>
                <c:pt idx="13">
                  <c:v>Lopšelis - darželis „Berželis“</c:v>
                </c:pt>
                <c:pt idx="14">
                  <c:v>Lopšelis - darželis „Buratinas“</c:v>
                </c:pt>
              </c:strCache>
            </c:strRef>
          </c:cat>
          <c:val>
            <c:numRef>
              <c:f>SKAICIAVIMAS!$H$134:$H$148</c:f>
              <c:numCache>
                <c:formatCode>0.0</c:formatCode>
                <c:ptCount val="15"/>
                <c:pt idx="0">
                  <c:v>35.880398671096344</c:v>
                </c:pt>
                <c:pt idx="1">
                  <c:v>17.073170731707318</c:v>
                </c:pt>
                <c:pt idx="2">
                  <c:v>15.841584158415841</c:v>
                </c:pt>
                <c:pt idx="3">
                  <c:v>15.254237288135593</c:v>
                </c:pt>
                <c:pt idx="4">
                  <c:v>14.347826086956522</c:v>
                </c:pt>
                <c:pt idx="5">
                  <c:v>14.141414141414142</c:v>
                </c:pt>
                <c:pt idx="6">
                  <c:v>13.26530612244898</c:v>
                </c:pt>
                <c:pt idx="7">
                  <c:v>12.5</c:v>
                </c:pt>
                <c:pt idx="8">
                  <c:v>12.121212121212121</c:v>
                </c:pt>
                <c:pt idx="9">
                  <c:v>9.606986899563319</c:v>
                </c:pt>
                <c:pt idx="10">
                  <c:v>8.5470085470085468</c:v>
                </c:pt>
                <c:pt idx="11">
                  <c:v>7.6923076923076925</c:v>
                </c:pt>
                <c:pt idx="12">
                  <c:v>6.557377049180328</c:v>
                </c:pt>
                <c:pt idx="13" formatCode="0">
                  <c:v>0</c:v>
                </c:pt>
                <c:pt idx="14" formatCode="0">
                  <c:v>0</c:v>
                </c:pt>
              </c:numCache>
            </c:numRef>
          </c:val>
        </c:ser>
        <c:dLbls>
          <c:showLegendKey val="0"/>
          <c:showVal val="0"/>
          <c:showCatName val="0"/>
          <c:showSerName val="0"/>
          <c:showPercent val="0"/>
          <c:showBubbleSize val="0"/>
        </c:dLbls>
        <c:gapWidth val="150"/>
        <c:shape val="box"/>
        <c:axId val="478042720"/>
        <c:axId val="478036840"/>
        <c:axId val="0"/>
      </c:bar3DChart>
      <c:catAx>
        <c:axId val="478042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36840"/>
        <c:crosses val="autoZero"/>
        <c:auto val="1"/>
        <c:lblAlgn val="ctr"/>
        <c:lblOffset val="100"/>
        <c:noMultiLvlLbl val="0"/>
      </c:catAx>
      <c:valAx>
        <c:axId val="478036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2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SKAICIAVIMAS!$B$116</c:f>
              <c:strCache>
                <c:ptCount val="1"/>
                <c:pt idx="0">
                  <c:v>Lopšelio grupės</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SKAICIAVIMAS!$B$117:$B$131</c:f>
              <c:numCache>
                <c:formatCode>0.0</c:formatCode>
                <c:ptCount val="15"/>
                <c:pt idx="0">
                  <c:v>9.375</c:v>
                </c:pt>
                <c:pt idx="1">
                  <c:v>3.4482758620689653</c:v>
                </c:pt>
                <c:pt idx="2" formatCode="0">
                  <c:v>0</c:v>
                </c:pt>
                <c:pt idx="3">
                  <c:v>8.3333333333333339</c:v>
                </c:pt>
                <c:pt idx="4">
                  <c:v>11.904761904761905</c:v>
                </c:pt>
                <c:pt idx="5" formatCode="0">
                  <c:v>0</c:v>
                </c:pt>
                <c:pt idx="6">
                  <c:v>16.666666666666668</c:v>
                </c:pt>
                <c:pt idx="7">
                  <c:v>1.8867924528301887</c:v>
                </c:pt>
                <c:pt idx="8">
                  <c:v>5.882352941176471</c:v>
                </c:pt>
                <c:pt idx="9" formatCode="0">
                  <c:v>0</c:v>
                </c:pt>
                <c:pt idx="11">
                  <c:v>12.5</c:v>
                </c:pt>
                <c:pt idx="12" formatCode="0">
                  <c:v>0</c:v>
                </c:pt>
                <c:pt idx="13" formatCode="0">
                  <c:v>0</c:v>
                </c:pt>
                <c:pt idx="14" formatCode="0">
                  <c:v>0</c:v>
                </c:pt>
              </c:numCache>
            </c:numRef>
          </c:val>
        </c:ser>
        <c:ser>
          <c:idx val="1"/>
          <c:order val="1"/>
          <c:tx>
            <c:strRef>
              <c:f>SKAICIAVIMAS!$C$116</c:f>
              <c:strCache>
                <c:ptCount val="1"/>
                <c:pt idx="0">
                  <c:v>Darželio grupės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SKAICIAVIMAS!$C$117:$C$131</c:f>
              <c:numCache>
                <c:formatCode>0.0</c:formatCode>
                <c:ptCount val="15"/>
                <c:pt idx="0">
                  <c:v>15.602836879432624</c:v>
                </c:pt>
                <c:pt idx="1">
                  <c:v>18.421052631578949</c:v>
                </c:pt>
                <c:pt idx="2" formatCode="0">
                  <c:v>0</c:v>
                </c:pt>
                <c:pt idx="3">
                  <c:v>16.666666666666668</c:v>
                </c:pt>
                <c:pt idx="4">
                  <c:v>19.491525423728813</c:v>
                </c:pt>
                <c:pt idx="5">
                  <c:v>15.789473684210526</c:v>
                </c:pt>
                <c:pt idx="6">
                  <c:v>37.288135593220339</c:v>
                </c:pt>
                <c:pt idx="7">
                  <c:v>12.8</c:v>
                </c:pt>
                <c:pt idx="8">
                  <c:v>14.705882352941176</c:v>
                </c:pt>
                <c:pt idx="9" formatCode="0">
                  <c:v>0</c:v>
                </c:pt>
                <c:pt idx="10" formatCode="0">
                  <c:v>10</c:v>
                </c:pt>
                <c:pt idx="11">
                  <c:v>18.367346938775512</c:v>
                </c:pt>
                <c:pt idx="12">
                  <c:v>16.666666666666668</c:v>
                </c:pt>
                <c:pt idx="13" formatCode="0">
                  <c:v>12</c:v>
                </c:pt>
                <c:pt idx="14">
                  <c:v>15.384615384615385</c:v>
                </c:pt>
              </c:numCache>
            </c:numRef>
          </c:val>
        </c:ser>
        <c:ser>
          <c:idx val="2"/>
          <c:order val="2"/>
          <c:tx>
            <c:strRef>
              <c:f>SKAICIAVIMAS!$D$116</c:f>
              <c:strCache>
                <c:ptCount val="1"/>
                <c:pt idx="0">
                  <c:v>Priešmokyklinės grupės</c:v>
                </c:pt>
              </c:strCache>
            </c:strRef>
          </c:tx>
          <c:spPr>
            <a:solidFill>
              <a:srgbClr val="7030A0"/>
            </a:solidFill>
            <a:ln>
              <a:solidFill>
                <a:srgbClr val="7030A0"/>
              </a:solidFill>
            </a:ln>
            <a:effectLst/>
            <a:sp3d>
              <a:contourClr>
                <a:srgbClr val="7030A0"/>
              </a:contourClr>
            </a:sp3d>
          </c:spPr>
          <c:invertIfNegative val="0"/>
          <c:dLbls>
            <c:dLbl>
              <c:idx val="0"/>
              <c:tx>
                <c:rich>
                  <a:bodyPr/>
                  <a:lstStyle/>
                  <a:p>
                    <a:fld id="{51317058-081E-408D-ABE0-13F657C01615}" type="VALUE">
                      <a:rPr lang="en-US"/>
                      <a:pPr/>
                      <a:t>[REIKŠMĖ]</a:t>
                    </a:fld>
                    <a:endParaRPr lang="lt-L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4.1343669250645809E-3"/>
                  <c:y val="-3.6702946041138718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671834625322996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5795851359374839E-17"/>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343669250645991E-3"/>
                  <c:y val="-7.3405892082277437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2015503875968991E-3"/>
                  <c:y val="1.201201201201201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6.201550387596899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SKAICIAVIMAS!$D$117:$D$131</c:f>
              <c:numCache>
                <c:formatCode>0.0</c:formatCode>
                <c:ptCount val="15"/>
                <c:pt idx="0" formatCode="0">
                  <c:v>14.035087719298245</c:v>
                </c:pt>
                <c:pt idx="1">
                  <c:v>14.705882352941176</c:v>
                </c:pt>
                <c:pt idx="2" formatCode="0">
                  <c:v>0</c:v>
                </c:pt>
                <c:pt idx="3">
                  <c:v>32.258064516129032</c:v>
                </c:pt>
                <c:pt idx="4">
                  <c:v>9.5238095238095237</c:v>
                </c:pt>
                <c:pt idx="5">
                  <c:v>19.512195121951219</c:v>
                </c:pt>
                <c:pt idx="6" formatCode="0">
                  <c:v>50</c:v>
                </c:pt>
                <c:pt idx="7">
                  <c:v>9.8039215686274517</c:v>
                </c:pt>
                <c:pt idx="8">
                  <c:v>10.344827586206897</c:v>
                </c:pt>
                <c:pt idx="9" formatCode="0">
                  <c:v>0</c:v>
                </c:pt>
                <c:pt idx="10" formatCode="0">
                  <c:v>0</c:v>
                </c:pt>
                <c:pt idx="11" formatCode="0">
                  <c:v>0</c:v>
                </c:pt>
                <c:pt idx="12">
                  <c:v>22.222222222222221</c:v>
                </c:pt>
                <c:pt idx="13">
                  <c:v>3.7037037037037037</c:v>
                </c:pt>
                <c:pt idx="14" formatCode="0">
                  <c:v>0</c:v>
                </c:pt>
              </c:numCache>
            </c:numRef>
          </c:val>
        </c:ser>
        <c:dLbls>
          <c:showLegendKey val="0"/>
          <c:showVal val="0"/>
          <c:showCatName val="0"/>
          <c:showSerName val="0"/>
          <c:showPercent val="0"/>
          <c:showBubbleSize val="0"/>
        </c:dLbls>
        <c:gapWidth val="150"/>
        <c:shape val="box"/>
        <c:axId val="478038408"/>
        <c:axId val="478038800"/>
        <c:axId val="0"/>
      </c:bar3DChart>
      <c:catAx>
        <c:axId val="47803840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38800"/>
        <c:crosses val="autoZero"/>
        <c:auto val="1"/>
        <c:lblAlgn val="ctr"/>
        <c:lblOffset val="100"/>
        <c:noMultiLvlLbl val="0"/>
      </c:catAx>
      <c:valAx>
        <c:axId val="47803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3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253770150806031"/>
          <c:y val="4.5128205128205132E-2"/>
          <c:w val="0.61353610049913809"/>
          <c:h val="0.86469743589743586"/>
        </c:manualLayout>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SKAICIAVIMAS!$A$166:$A$180</c:f>
              <c:strCache>
                <c:ptCount val="15"/>
                <c:pt idx="0">
                  <c:v>Lopšelis - darželis „Saulutė“</c:v>
                </c:pt>
                <c:pt idx="1">
                  <c:v>Lopšelis - darželis „Eglutė“</c:v>
                </c:pt>
                <c:pt idx="2">
                  <c:v>Lopšelis - darželis „Delfinas“</c:v>
                </c:pt>
                <c:pt idx="3">
                  <c:v>Lopšelis - darželis „Berželis“</c:v>
                </c:pt>
                <c:pt idx="4">
                  <c:v>Sedos m. lopšelis - darželis</c:v>
                </c:pt>
                <c:pt idx="5">
                  <c:v>Lopšelis - darželis „Pasaka“</c:v>
                </c:pt>
                <c:pt idx="6">
                  <c:v>Tirkšlių km. darželis „Giliukas“</c:v>
                </c:pt>
                <c:pt idx="7">
                  <c:v>Lopšelis - darželis „Žilvitis“</c:v>
                </c:pt>
                <c:pt idx="8">
                  <c:v>Viekšnių m. lopšelis - darželis „Liepaitė“</c:v>
                </c:pt>
                <c:pt idx="9">
                  <c:v>Lopšelis - darželis „Bitut“</c:v>
                </c:pt>
                <c:pt idx="10">
                  <c:v>Darželis - mokykla „Kregždutė“</c:v>
                </c:pt>
                <c:pt idx="11">
                  <c:v>Lopšelis - darželis „Buratinas“</c:v>
                </c:pt>
                <c:pt idx="12">
                  <c:v>Lopšelis - darželis „Gintarėlis“</c:v>
                </c:pt>
                <c:pt idx="13">
                  <c:v>Lopšelis - darželis „Linelis“</c:v>
                </c:pt>
                <c:pt idx="14">
                  <c:v>Darželis „Namučiai po smilga“</c:v>
                </c:pt>
              </c:strCache>
            </c:strRef>
          </c:cat>
          <c:val>
            <c:numRef>
              <c:f>SKAICIAVIMAS!$B$166:$B$180</c:f>
              <c:numCache>
                <c:formatCode>0</c:formatCode>
                <c:ptCount val="15"/>
                <c:pt idx="0">
                  <c:v>4.0404040404040407</c:v>
                </c:pt>
                <c:pt idx="1">
                  <c:v>2.9702970297029703</c:v>
                </c:pt>
                <c:pt idx="2" formatCode="0.0">
                  <c:v>2.4390243902439024</c:v>
                </c:pt>
                <c:pt idx="3" formatCode="0.0">
                  <c:v>2.2727272727272729</c:v>
                </c:pt>
                <c:pt idx="4" formatCode="0.0">
                  <c:v>2.2727272727272729</c:v>
                </c:pt>
                <c:pt idx="5" formatCode="0.0">
                  <c:v>2.1834061135371181</c:v>
                </c:pt>
                <c:pt idx="6">
                  <c:v>2.0408163265306123</c:v>
                </c:pt>
                <c:pt idx="7" formatCode="0.0">
                  <c:v>1.7391304347826086</c:v>
                </c:pt>
                <c:pt idx="8" formatCode="0.0">
                  <c:v>1.7094017094017093</c:v>
                </c:pt>
                <c:pt idx="9" formatCode="0.0">
                  <c:v>1.6611295681063123</c:v>
                </c:pt>
                <c:pt idx="10" formatCode="0.0">
                  <c:v>1.639344262295082</c:v>
                </c:pt>
                <c:pt idx="11" formatCode="0.0">
                  <c:v>1.3574660633484164</c:v>
                </c:pt>
                <c:pt idx="12" formatCode="0.0">
                  <c:v>1.1299435028248588</c:v>
                </c:pt>
                <c:pt idx="13">
                  <c:v>0</c:v>
                </c:pt>
                <c:pt idx="14">
                  <c:v>0</c:v>
                </c:pt>
              </c:numCache>
            </c:numRef>
          </c:val>
        </c:ser>
        <c:dLbls>
          <c:showLegendKey val="0"/>
          <c:showVal val="0"/>
          <c:showCatName val="0"/>
          <c:showSerName val="0"/>
          <c:showPercent val="0"/>
          <c:showBubbleSize val="0"/>
        </c:dLbls>
        <c:gapWidth val="150"/>
        <c:shape val="box"/>
        <c:axId val="478039584"/>
        <c:axId val="478039976"/>
        <c:axId val="0"/>
      </c:bar3DChart>
      <c:catAx>
        <c:axId val="478039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39976"/>
        <c:crosses val="autoZero"/>
        <c:auto val="1"/>
        <c:lblAlgn val="ctr"/>
        <c:lblOffset val="100"/>
        <c:noMultiLvlLbl val="0"/>
      </c:catAx>
      <c:valAx>
        <c:axId val="478039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3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SKAICIAVIMAS!$B$116</c:f>
              <c:strCache>
                <c:ptCount val="1"/>
                <c:pt idx="0">
                  <c:v>Lopšelio grupės</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SKAICIAVIMAS!$B$117:$B$131</c:f>
              <c:numCache>
                <c:formatCode>0.0</c:formatCode>
                <c:ptCount val="15"/>
                <c:pt idx="0">
                  <c:v>3.125</c:v>
                </c:pt>
                <c:pt idx="1">
                  <c:v>3.4482758620689653</c:v>
                </c:pt>
                <c:pt idx="2">
                  <c:v>7.4074074074074074</c:v>
                </c:pt>
                <c:pt idx="3">
                  <c:v>4.166666666666667</c:v>
                </c:pt>
                <c:pt idx="4">
                  <c:v>4.7619047619047619</c:v>
                </c:pt>
                <c:pt idx="5" formatCode="0">
                  <c:v>5</c:v>
                </c:pt>
                <c:pt idx="6">
                  <c:v>1.6666666666666667</c:v>
                </c:pt>
                <c:pt idx="7">
                  <c:v>3.7735849056603774</c:v>
                </c:pt>
                <c:pt idx="8" formatCode="0">
                  <c:v>0</c:v>
                </c:pt>
                <c:pt idx="9" formatCode="0">
                  <c:v>0</c:v>
                </c:pt>
                <c:pt idx="11" formatCode="0">
                  <c:v>0</c:v>
                </c:pt>
                <c:pt idx="12" formatCode="0">
                  <c:v>0</c:v>
                </c:pt>
                <c:pt idx="13" formatCode="0">
                  <c:v>0</c:v>
                </c:pt>
                <c:pt idx="14" formatCode="0">
                  <c:v>0</c:v>
                </c:pt>
              </c:numCache>
            </c:numRef>
          </c:val>
        </c:ser>
        <c:ser>
          <c:idx val="1"/>
          <c:order val="1"/>
          <c:tx>
            <c:strRef>
              <c:f>SKAICIAVIMAS!$C$116</c:f>
              <c:strCache>
                <c:ptCount val="1"/>
                <c:pt idx="0">
                  <c:v>Darželio grupės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SKAICIAVIMAS!$C$117:$C$131</c:f>
              <c:numCache>
                <c:formatCode>0</c:formatCode>
                <c:ptCount val="15"/>
                <c:pt idx="0" formatCode="0.0">
                  <c:v>1.4184397163120568</c:v>
                </c:pt>
                <c:pt idx="1">
                  <c:v>0</c:v>
                </c:pt>
                <c:pt idx="2">
                  <c:v>0</c:v>
                </c:pt>
                <c:pt idx="3" formatCode="0.0">
                  <c:v>2.3809523809523809</c:v>
                </c:pt>
                <c:pt idx="4" formatCode="0.0">
                  <c:v>1.6949152542372881</c:v>
                </c:pt>
                <c:pt idx="5">
                  <c:v>0</c:v>
                </c:pt>
                <c:pt idx="6" formatCode="0.0">
                  <c:v>1.6949152542372881</c:v>
                </c:pt>
                <c:pt idx="7" formatCode="0.0">
                  <c:v>0.8</c:v>
                </c:pt>
                <c:pt idx="8">
                  <c:v>0</c:v>
                </c:pt>
                <c:pt idx="9" formatCode="0.0">
                  <c:v>2.2222222222222223</c:v>
                </c:pt>
                <c:pt idx="10">
                  <c:v>0</c:v>
                </c:pt>
                <c:pt idx="11" formatCode="0.0">
                  <c:v>4.0816326530612246</c:v>
                </c:pt>
                <c:pt idx="12">
                  <c:v>3.0303030303030303</c:v>
                </c:pt>
                <c:pt idx="13" formatCode="0.0">
                  <c:v>2.6666666666666665</c:v>
                </c:pt>
                <c:pt idx="14">
                  <c:v>0</c:v>
                </c:pt>
              </c:numCache>
            </c:numRef>
          </c:val>
        </c:ser>
        <c:ser>
          <c:idx val="2"/>
          <c:order val="2"/>
          <c:tx>
            <c:strRef>
              <c:f>SKAICIAVIMAS!$D$116</c:f>
              <c:strCache>
                <c:ptCount val="1"/>
                <c:pt idx="0">
                  <c:v>Priešmokyklinės grupės</c:v>
                </c:pt>
              </c:strCache>
            </c:strRef>
          </c:tx>
          <c:spPr>
            <a:solidFill>
              <a:srgbClr val="7030A0"/>
            </a:solidFill>
            <a:ln>
              <a:solidFill>
                <a:srgbClr val="7030A0"/>
              </a:solidFill>
            </a:ln>
            <a:effectLst/>
            <a:sp3d>
              <a:contourClr>
                <a:srgbClr val="7030A0"/>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SKAICIAVIMAS!$D$117:$D$131</c:f>
              <c:numCache>
                <c:formatCode>0.0</c:formatCode>
                <c:ptCount val="15"/>
                <c:pt idx="0">
                  <c:v>1.7543859649122806</c:v>
                </c:pt>
                <c:pt idx="1">
                  <c:v>2.9411764705882355</c:v>
                </c:pt>
                <c:pt idx="2">
                  <c:v>3.7037037037037037</c:v>
                </c:pt>
                <c:pt idx="3" formatCode="0">
                  <c:v>0</c:v>
                </c:pt>
                <c:pt idx="4">
                  <c:v>4.7619047619047619</c:v>
                </c:pt>
                <c:pt idx="5">
                  <c:v>7.3170731707317076</c:v>
                </c:pt>
                <c:pt idx="6">
                  <c:v>1.5625</c:v>
                </c:pt>
                <c:pt idx="7">
                  <c:v>3.9215686274509802</c:v>
                </c:pt>
                <c:pt idx="8" formatCode="0">
                  <c:v>0</c:v>
                </c:pt>
                <c:pt idx="9" formatCode="0">
                  <c:v>0</c:v>
                </c:pt>
                <c:pt idx="10">
                  <c:v>4.7619047619047619</c:v>
                </c:pt>
                <c:pt idx="11" formatCode="0">
                  <c:v>0</c:v>
                </c:pt>
                <c:pt idx="12" formatCode="0">
                  <c:v>0</c:v>
                </c:pt>
                <c:pt idx="13" formatCode="0">
                  <c:v>0</c:v>
                </c:pt>
                <c:pt idx="14" formatCode="0">
                  <c:v>0</c:v>
                </c:pt>
              </c:numCache>
            </c:numRef>
          </c:val>
        </c:ser>
        <c:dLbls>
          <c:showLegendKey val="0"/>
          <c:showVal val="0"/>
          <c:showCatName val="0"/>
          <c:showSerName val="0"/>
          <c:showPercent val="0"/>
          <c:showBubbleSize val="0"/>
        </c:dLbls>
        <c:gapWidth val="150"/>
        <c:shape val="box"/>
        <c:axId val="478050168"/>
        <c:axId val="478050560"/>
        <c:axId val="0"/>
      </c:bar3DChart>
      <c:catAx>
        <c:axId val="47805016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50560"/>
        <c:crosses val="autoZero"/>
        <c:auto val="1"/>
        <c:lblAlgn val="ctr"/>
        <c:lblOffset val="100"/>
        <c:noMultiLvlLbl val="0"/>
      </c:catAx>
      <c:valAx>
        <c:axId val="47805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5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310416666666667"/>
          <c:y val="3.165182987141444E-2"/>
          <c:w val="0.61293225065616797"/>
          <c:h val="0.86951533135509396"/>
        </c:manualLayout>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SKAICIAVIMAS!$G$166:$G$180</c:f>
              <c:strCache>
                <c:ptCount val="15"/>
                <c:pt idx="0">
                  <c:v>Darželis „Namučiai po smilga“</c:v>
                </c:pt>
                <c:pt idx="1">
                  <c:v>Darželis - mokykla „Kregždutė“</c:v>
                </c:pt>
                <c:pt idx="2">
                  <c:v>Lopšelis - darželis „Saulutė“</c:v>
                </c:pt>
                <c:pt idx="3">
                  <c:v>Lopšelis - darželis „Žilvitis“</c:v>
                </c:pt>
                <c:pt idx="4">
                  <c:v>Lopšelis - darželis „Linelis“</c:v>
                </c:pt>
                <c:pt idx="5">
                  <c:v>Sedos m. lopšelis - darželis</c:v>
                </c:pt>
                <c:pt idx="6">
                  <c:v>Lopšelis - darželis „Gintarėlis“</c:v>
                </c:pt>
                <c:pt idx="7">
                  <c:v>Lopšelis - darželis „Bitutė“</c:v>
                </c:pt>
                <c:pt idx="8">
                  <c:v>Lopšelis - darželis „Buratinas“</c:v>
                </c:pt>
                <c:pt idx="9">
                  <c:v>Lopšelis - darželis „Eglutė“</c:v>
                </c:pt>
                <c:pt idx="10">
                  <c:v>Lopšelis - darželis „Delfinas“</c:v>
                </c:pt>
                <c:pt idx="11">
                  <c:v>Lopšelis - darželis „Pasaka“</c:v>
                </c:pt>
                <c:pt idx="12">
                  <c:v>Lopšelis - darželis „Berželis“</c:v>
                </c:pt>
                <c:pt idx="13">
                  <c:v>Tirkšlių km. darželis „Giliukas“</c:v>
                </c:pt>
                <c:pt idx="14">
                  <c:v>Viekšnių m. lopšelis - darželis „Liepaitė“</c:v>
                </c:pt>
              </c:strCache>
            </c:strRef>
          </c:cat>
          <c:val>
            <c:numRef>
              <c:f>SKAICIAVIMAS!$H$166:$H$180</c:f>
              <c:numCache>
                <c:formatCode>0.0</c:formatCode>
                <c:ptCount val="15"/>
                <c:pt idx="0">
                  <c:v>3.8461538461538463</c:v>
                </c:pt>
                <c:pt idx="1">
                  <c:v>3.278688524590164</c:v>
                </c:pt>
                <c:pt idx="2" formatCode="0">
                  <c:v>3.0303030303030303</c:v>
                </c:pt>
                <c:pt idx="3">
                  <c:v>1.7391304347826086</c:v>
                </c:pt>
                <c:pt idx="4">
                  <c:v>1.2121212121212122</c:v>
                </c:pt>
                <c:pt idx="5">
                  <c:v>1.1363636363636365</c:v>
                </c:pt>
                <c:pt idx="6">
                  <c:v>1.1299435028248588</c:v>
                </c:pt>
                <c:pt idx="7" formatCode="0">
                  <c:v>0.99667774086378735</c:v>
                </c:pt>
                <c:pt idx="8">
                  <c:v>0.90497737556561086</c:v>
                </c:pt>
                <c:pt idx="9">
                  <c:v>0.49504950495049505</c:v>
                </c:pt>
                <c:pt idx="10">
                  <c:v>0.48780487804878048</c:v>
                </c:pt>
                <c:pt idx="11">
                  <c:v>0.4366812227074236</c:v>
                </c:pt>
                <c:pt idx="12" formatCode="0">
                  <c:v>0</c:v>
                </c:pt>
                <c:pt idx="13" formatCode="0">
                  <c:v>0</c:v>
                </c:pt>
                <c:pt idx="14" formatCode="0">
                  <c:v>0</c:v>
                </c:pt>
              </c:numCache>
            </c:numRef>
          </c:val>
        </c:ser>
        <c:dLbls>
          <c:showLegendKey val="0"/>
          <c:showVal val="0"/>
          <c:showCatName val="0"/>
          <c:showSerName val="0"/>
          <c:showPercent val="0"/>
          <c:showBubbleSize val="0"/>
        </c:dLbls>
        <c:gapWidth val="150"/>
        <c:shape val="box"/>
        <c:axId val="478051736"/>
        <c:axId val="478052912"/>
        <c:axId val="0"/>
      </c:bar3DChart>
      <c:catAx>
        <c:axId val="478051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52912"/>
        <c:crosses val="autoZero"/>
        <c:auto val="1"/>
        <c:lblAlgn val="ctr"/>
        <c:lblOffset val="100"/>
        <c:noMultiLvlLbl val="0"/>
      </c:catAx>
      <c:valAx>
        <c:axId val="47805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51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SKAICIAVIMAS!$A$183:$A$197</c:f>
              <c:strCache>
                <c:ptCount val="15"/>
                <c:pt idx="0">
                  <c:v>Lopšelis - darželis „Delfinas“</c:v>
                </c:pt>
                <c:pt idx="1">
                  <c:v>Lopšelis - darželis „Berželis“</c:v>
                </c:pt>
                <c:pt idx="2">
                  <c:v>Sedos m. lopšelis - darželis</c:v>
                </c:pt>
                <c:pt idx="3">
                  <c:v>Lopšelis - darželis „Saulutė“</c:v>
                </c:pt>
                <c:pt idx="4">
                  <c:v>Lopšelis - darželis „Linelis“</c:v>
                </c:pt>
                <c:pt idx="5">
                  <c:v>Lopšelis - darželis „Bitutė“</c:v>
                </c:pt>
                <c:pt idx="6">
                  <c:v>Lopšelis - darželis „Buratinas“</c:v>
                </c:pt>
                <c:pt idx="7">
                  <c:v>Lopšelis - darželis „Gintarėlis“</c:v>
                </c:pt>
                <c:pt idx="8">
                  <c:v>Tirkšlių km. darželis „Giliukas“</c:v>
                </c:pt>
                <c:pt idx="9">
                  <c:v>Lopšelis - darželis „Eglutė“</c:v>
                </c:pt>
                <c:pt idx="10">
                  <c:v>Viekšnių m. lopšelis - darželis „Liepaitė“</c:v>
                </c:pt>
                <c:pt idx="11">
                  <c:v>Lopšelis - darželis „Pasaka“</c:v>
                </c:pt>
                <c:pt idx="12">
                  <c:v>Lopšelis - darželis „Žilvitis“</c:v>
                </c:pt>
                <c:pt idx="13">
                  <c:v>Darželis - mokykla „Kregždutė“</c:v>
                </c:pt>
                <c:pt idx="14">
                  <c:v>Darželis „Namučiai po smilga“</c:v>
                </c:pt>
              </c:strCache>
            </c:strRef>
          </c:cat>
          <c:val>
            <c:numRef>
              <c:f>SKAICIAVIMAS!$B$183:$B$197</c:f>
              <c:numCache>
                <c:formatCode>0.0</c:formatCode>
                <c:ptCount val="15"/>
                <c:pt idx="0">
                  <c:v>2.9268292682926829</c:v>
                </c:pt>
                <c:pt idx="1">
                  <c:v>2.2727272727272729</c:v>
                </c:pt>
                <c:pt idx="2">
                  <c:v>2.2727272727272729</c:v>
                </c:pt>
                <c:pt idx="3" formatCode="0">
                  <c:v>2.0202020202020203</c:v>
                </c:pt>
                <c:pt idx="4">
                  <c:v>1.8181818181818181</c:v>
                </c:pt>
                <c:pt idx="5">
                  <c:v>1.6611295681063123</c:v>
                </c:pt>
                <c:pt idx="6">
                  <c:v>1.3574660633484164</c:v>
                </c:pt>
                <c:pt idx="7">
                  <c:v>1.1299435028248588</c:v>
                </c:pt>
                <c:pt idx="8" formatCode="0">
                  <c:v>1.0204081632653061</c:v>
                </c:pt>
                <c:pt idx="9" formatCode="0">
                  <c:v>0.99009900990099009</c:v>
                </c:pt>
                <c:pt idx="10">
                  <c:v>0.85470085470085466</c:v>
                </c:pt>
                <c:pt idx="11">
                  <c:v>0.4366812227074236</c:v>
                </c:pt>
                <c:pt idx="12">
                  <c:v>0.43478260869565216</c:v>
                </c:pt>
                <c:pt idx="13" formatCode="0">
                  <c:v>0</c:v>
                </c:pt>
                <c:pt idx="14" formatCode="0">
                  <c:v>0</c:v>
                </c:pt>
              </c:numCache>
            </c:numRef>
          </c:val>
        </c:ser>
        <c:dLbls>
          <c:showLegendKey val="0"/>
          <c:showVal val="0"/>
          <c:showCatName val="0"/>
          <c:showSerName val="0"/>
          <c:showPercent val="0"/>
          <c:showBubbleSize val="0"/>
        </c:dLbls>
        <c:gapWidth val="150"/>
        <c:shape val="box"/>
        <c:axId val="478053696"/>
        <c:axId val="478054088"/>
        <c:axId val="0"/>
      </c:bar3DChart>
      <c:catAx>
        <c:axId val="478053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54088"/>
        <c:crosses val="autoZero"/>
        <c:auto val="1"/>
        <c:lblAlgn val="ctr"/>
        <c:lblOffset val="100"/>
        <c:noMultiLvlLbl val="0"/>
      </c:catAx>
      <c:valAx>
        <c:axId val="478054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53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SKAICIAVIMAS!$A$201:$A$215</c:f>
              <c:strCache>
                <c:ptCount val="15"/>
                <c:pt idx="0">
                  <c:v>Lopšelis - darželis „Saulutė“</c:v>
                </c:pt>
                <c:pt idx="1">
                  <c:v>Lopšelis - darželis „Delfinas“</c:v>
                </c:pt>
                <c:pt idx="2">
                  <c:v>Darželis - mokykla „Kregždutė“</c:v>
                </c:pt>
                <c:pt idx="3">
                  <c:v>Lopšelis - darželis „Linelis“</c:v>
                </c:pt>
                <c:pt idx="4">
                  <c:v>Tirkšlių km. darželis „Giliukas“</c:v>
                </c:pt>
                <c:pt idx="5">
                  <c:v>Lopšelis - darželis „Gintarėlis“</c:v>
                </c:pt>
                <c:pt idx="6">
                  <c:v>Darželis „Namučiai po smilga“</c:v>
                </c:pt>
                <c:pt idx="7">
                  <c:v>Sedos m. lopšelis - darželis</c:v>
                </c:pt>
                <c:pt idx="8">
                  <c:v>Lopšelis - darželis „Eglutė“</c:v>
                </c:pt>
                <c:pt idx="9">
                  <c:v>Lopšelis - darželis „Buratinas“</c:v>
                </c:pt>
                <c:pt idx="10">
                  <c:v>Lopšelis - darželis „Pasaka“</c:v>
                </c:pt>
                <c:pt idx="11">
                  <c:v>Lopšelis - darželis „Žilvitis“</c:v>
                </c:pt>
                <c:pt idx="12">
                  <c:v>Lopšelis - darželis „Bitutė“</c:v>
                </c:pt>
                <c:pt idx="13">
                  <c:v>Lopšelis - darželis „Berželis“</c:v>
                </c:pt>
                <c:pt idx="14">
                  <c:v>Viekšnių m. lopšelis - darželis „Liepaitė“</c:v>
                </c:pt>
              </c:strCache>
            </c:strRef>
          </c:cat>
          <c:val>
            <c:numRef>
              <c:f>SKAICIAVIMAS!$B$201:$B$215</c:f>
              <c:numCache>
                <c:formatCode>0.0</c:formatCode>
                <c:ptCount val="15"/>
                <c:pt idx="0">
                  <c:v>15.151515151515152</c:v>
                </c:pt>
                <c:pt idx="1">
                  <c:v>8.7804878048780495</c:v>
                </c:pt>
                <c:pt idx="2">
                  <c:v>8.1967213114754092</c:v>
                </c:pt>
                <c:pt idx="3">
                  <c:v>6.666666666666667</c:v>
                </c:pt>
                <c:pt idx="4">
                  <c:v>6.1224489795918364</c:v>
                </c:pt>
                <c:pt idx="5">
                  <c:v>4.5197740112994351</c:v>
                </c:pt>
                <c:pt idx="6">
                  <c:v>3.8461538461538463</c:v>
                </c:pt>
                <c:pt idx="7">
                  <c:v>3.4090909090909092</c:v>
                </c:pt>
                <c:pt idx="8">
                  <c:v>1.4851485148514851</c:v>
                </c:pt>
                <c:pt idx="9">
                  <c:v>0.90497737556561086</c:v>
                </c:pt>
                <c:pt idx="10">
                  <c:v>0.8733624454148472</c:v>
                </c:pt>
                <c:pt idx="11">
                  <c:v>0.86956521739130432</c:v>
                </c:pt>
                <c:pt idx="12">
                  <c:v>0.33222591362126247</c:v>
                </c:pt>
                <c:pt idx="13" formatCode="0">
                  <c:v>0</c:v>
                </c:pt>
                <c:pt idx="14" formatCode="0">
                  <c:v>0</c:v>
                </c:pt>
              </c:numCache>
            </c:numRef>
          </c:val>
        </c:ser>
        <c:dLbls>
          <c:showLegendKey val="0"/>
          <c:showVal val="0"/>
          <c:showCatName val="0"/>
          <c:showSerName val="0"/>
          <c:showPercent val="0"/>
          <c:showBubbleSize val="0"/>
        </c:dLbls>
        <c:gapWidth val="150"/>
        <c:shape val="box"/>
        <c:axId val="478071336"/>
        <c:axId val="478062712"/>
        <c:axId val="0"/>
      </c:bar3DChart>
      <c:catAx>
        <c:axId val="478071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62712"/>
        <c:crosses val="autoZero"/>
        <c:auto val="1"/>
        <c:lblAlgn val="ctr"/>
        <c:lblOffset val="100"/>
        <c:noMultiLvlLbl val="0"/>
      </c:catAx>
      <c:valAx>
        <c:axId val="478062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1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'[Microsoft Word diagrama]SKAICIAVIMAS'!$B$184</c:f>
              <c:strCache>
                <c:ptCount val="1"/>
                <c:pt idx="0">
                  <c:v>Lopšelio grupės</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diagrama]SKAICIAVIMAS'!$A$185:$A$197</c:f>
              <c:strCache>
                <c:ptCount val="13"/>
                <c:pt idx="0">
                  <c:v>Lopšelis - darželis „Žilvitis“</c:v>
                </c:pt>
                <c:pt idx="1">
                  <c:v>Lopšelis - darželis „Gintarėlis“</c:v>
                </c:pt>
                <c:pt idx="2">
                  <c:v>Lopšelis - darželis „Delfinas“</c:v>
                </c:pt>
                <c:pt idx="3">
                  <c:v>Lopšelis - darželis „Eglutė“</c:v>
                </c:pt>
                <c:pt idx="4">
                  <c:v>Lopšelis - darželis „Saulutė“</c:v>
                </c:pt>
                <c:pt idx="5">
                  <c:v>Lopšelis - darželis „Bitutė“</c:v>
                </c:pt>
                <c:pt idx="6">
                  <c:v>Lopšelis - darželis „Pasaka“</c:v>
                </c:pt>
                <c:pt idx="7">
                  <c:v>Lopšelis - darželis „Linelis“</c:v>
                </c:pt>
                <c:pt idx="8">
                  <c:v>Lopšelis - darželis „Buratinas“</c:v>
                </c:pt>
                <c:pt idx="9">
                  <c:v>Darželis - mokykla „Kregždutė“</c:v>
                </c:pt>
                <c:pt idx="10">
                  <c:v>Sedos m. lopšelis - darželis</c:v>
                </c:pt>
                <c:pt idx="11">
                  <c:v>Tirkšlių km. darželis „Giliukas“</c:v>
                </c:pt>
                <c:pt idx="12">
                  <c:v>Darželis „Namučiai po smilga“</c:v>
                </c:pt>
              </c:strCache>
            </c:strRef>
          </c:cat>
          <c:val>
            <c:numRef>
              <c:f>'[Microsoft Word diagrama]SKAICIAVIMAS'!$B$185:$B$197</c:f>
              <c:numCache>
                <c:formatCode>General</c:formatCode>
                <c:ptCount val="13"/>
                <c:pt idx="0">
                  <c:v>0</c:v>
                </c:pt>
                <c:pt idx="1">
                  <c:v>3.4</c:v>
                </c:pt>
                <c:pt idx="2">
                  <c:v>4.2</c:v>
                </c:pt>
                <c:pt idx="3">
                  <c:v>0</c:v>
                </c:pt>
                <c:pt idx="4">
                  <c:v>5</c:v>
                </c:pt>
                <c:pt idx="5">
                  <c:v>0</c:v>
                </c:pt>
                <c:pt idx="6">
                  <c:v>0</c:v>
                </c:pt>
                <c:pt idx="7">
                  <c:v>0</c:v>
                </c:pt>
                <c:pt idx="8">
                  <c:v>0</c:v>
                </c:pt>
                <c:pt idx="9">
                  <c:v>0</c:v>
                </c:pt>
                <c:pt idx="10">
                  <c:v>0</c:v>
                </c:pt>
                <c:pt idx="11">
                  <c:v>0</c:v>
                </c:pt>
                <c:pt idx="12">
                  <c:v>0</c:v>
                </c:pt>
              </c:numCache>
            </c:numRef>
          </c:val>
        </c:ser>
        <c:ser>
          <c:idx val="1"/>
          <c:order val="1"/>
          <c:tx>
            <c:strRef>
              <c:f>'[Microsoft Word diagrama]SKAICIAVIMAS'!$C$184</c:f>
              <c:strCache>
                <c:ptCount val="1"/>
                <c:pt idx="0">
                  <c:v>Darželio grupės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diagrama]SKAICIAVIMAS'!$A$185:$A$197</c:f>
              <c:strCache>
                <c:ptCount val="13"/>
                <c:pt idx="0">
                  <c:v>Lopšelis - darželis „Žilvitis“</c:v>
                </c:pt>
                <c:pt idx="1">
                  <c:v>Lopšelis - darželis „Gintarėlis“</c:v>
                </c:pt>
                <c:pt idx="2">
                  <c:v>Lopšelis - darželis „Delfinas“</c:v>
                </c:pt>
                <c:pt idx="3">
                  <c:v>Lopšelis - darželis „Eglutė“</c:v>
                </c:pt>
                <c:pt idx="4">
                  <c:v>Lopšelis - darželis „Saulutė“</c:v>
                </c:pt>
                <c:pt idx="5">
                  <c:v>Lopšelis - darželis „Bitutė“</c:v>
                </c:pt>
                <c:pt idx="6">
                  <c:v>Lopšelis - darželis „Pasaka“</c:v>
                </c:pt>
                <c:pt idx="7">
                  <c:v>Lopšelis - darželis „Linelis“</c:v>
                </c:pt>
                <c:pt idx="8">
                  <c:v>Lopšelis - darželis „Buratinas“</c:v>
                </c:pt>
                <c:pt idx="9">
                  <c:v>Darželis - mokykla „Kregždutė“</c:v>
                </c:pt>
                <c:pt idx="10">
                  <c:v>Sedos m. lopšelis - darželis</c:v>
                </c:pt>
                <c:pt idx="11">
                  <c:v>Tirkšlių km. darželis „Giliukas“</c:v>
                </c:pt>
                <c:pt idx="12">
                  <c:v>Darželis „Namučiai po smilga“</c:v>
                </c:pt>
              </c:strCache>
            </c:strRef>
          </c:cat>
          <c:val>
            <c:numRef>
              <c:f>'[Microsoft Word diagrama]SKAICIAVIMAS'!$C$185:$C$197</c:f>
              <c:numCache>
                <c:formatCode>0.0</c:formatCode>
                <c:ptCount val="13"/>
                <c:pt idx="0" formatCode="0">
                  <c:v>0</c:v>
                </c:pt>
                <c:pt idx="1">
                  <c:v>0.9</c:v>
                </c:pt>
                <c:pt idx="2" formatCode="General">
                  <c:v>12.7</c:v>
                </c:pt>
                <c:pt idx="3" formatCode="0">
                  <c:v>0</c:v>
                </c:pt>
                <c:pt idx="4">
                  <c:v>2.6</c:v>
                </c:pt>
                <c:pt idx="5" formatCode="0">
                  <c:v>0</c:v>
                </c:pt>
                <c:pt idx="6" formatCode="0">
                  <c:v>0</c:v>
                </c:pt>
                <c:pt idx="7">
                  <c:v>6.9</c:v>
                </c:pt>
                <c:pt idx="8" formatCode="0">
                  <c:v>0</c:v>
                </c:pt>
                <c:pt idx="9" formatCode="General">
                  <c:v>10</c:v>
                </c:pt>
                <c:pt idx="10">
                  <c:v>4.0999999999999996</c:v>
                </c:pt>
                <c:pt idx="11">
                  <c:v>7.6</c:v>
                </c:pt>
                <c:pt idx="12" formatCode="General">
                  <c:v>0</c:v>
                </c:pt>
              </c:numCache>
            </c:numRef>
          </c:val>
        </c:ser>
        <c:ser>
          <c:idx val="2"/>
          <c:order val="2"/>
          <c:tx>
            <c:strRef>
              <c:f>'[Microsoft Word diagrama]SKAICIAVIMAS'!$D$184</c:f>
              <c:strCache>
                <c:ptCount val="1"/>
                <c:pt idx="0">
                  <c:v>Priešmokyklinio ugdymo grupės</c:v>
                </c:pt>
              </c:strCache>
            </c:strRef>
          </c:tx>
          <c:spPr>
            <a:solidFill>
              <a:srgbClr val="7030A0"/>
            </a:solidFill>
            <a:ln>
              <a:solidFill>
                <a:srgbClr val="7030A0"/>
              </a:solidFill>
            </a:ln>
            <a:effectLst/>
            <a:sp3d>
              <a:contourClr>
                <a:srgbClr val="7030A0"/>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diagrama]SKAICIAVIMAS'!$A$185:$A$197</c:f>
              <c:strCache>
                <c:ptCount val="13"/>
                <c:pt idx="0">
                  <c:v>Lopšelis - darželis „Žilvitis“</c:v>
                </c:pt>
                <c:pt idx="1">
                  <c:v>Lopšelis - darželis „Gintarėlis“</c:v>
                </c:pt>
                <c:pt idx="2">
                  <c:v>Lopšelis - darželis „Delfinas“</c:v>
                </c:pt>
                <c:pt idx="3">
                  <c:v>Lopšelis - darželis „Eglutė“</c:v>
                </c:pt>
                <c:pt idx="4">
                  <c:v>Lopšelis - darželis „Saulutė“</c:v>
                </c:pt>
                <c:pt idx="5">
                  <c:v>Lopšelis - darželis „Bitutė“</c:v>
                </c:pt>
                <c:pt idx="6">
                  <c:v>Lopšelis - darželis „Pasaka“</c:v>
                </c:pt>
                <c:pt idx="7">
                  <c:v>Lopšelis - darželis „Linelis“</c:v>
                </c:pt>
                <c:pt idx="8">
                  <c:v>Lopšelis - darželis „Buratinas“</c:v>
                </c:pt>
                <c:pt idx="9">
                  <c:v>Darželis - mokykla „Kregždutė“</c:v>
                </c:pt>
                <c:pt idx="10">
                  <c:v>Sedos m. lopšelis - darželis</c:v>
                </c:pt>
                <c:pt idx="11">
                  <c:v>Tirkšlių km. darželis „Giliukas“</c:v>
                </c:pt>
                <c:pt idx="12">
                  <c:v>Darželis „Namučiai po smilga“</c:v>
                </c:pt>
              </c:strCache>
            </c:strRef>
          </c:cat>
          <c:val>
            <c:numRef>
              <c:f>'[Microsoft Word diagrama]SKAICIAVIMAS'!$D$185:$D$197</c:f>
              <c:numCache>
                <c:formatCode>General</c:formatCode>
                <c:ptCount val="13"/>
                <c:pt idx="0">
                  <c:v>3.5</c:v>
                </c:pt>
                <c:pt idx="1">
                  <c:v>11.8</c:v>
                </c:pt>
                <c:pt idx="2">
                  <c:v>0</c:v>
                </c:pt>
                <c:pt idx="3">
                  <c:v>7.1</c:v>
                </c:pt>
                <c:pt idx="4">
                  <c:v>31.7</c:v>
                </c:pt>
                <c:pt idx="5">
                  <c:v>1.6</c:v>
                </c:pt>
                <c:pt idx="6">
                  <c:v>3.9</c:v>
                </c:pt>
                <c:pt idx="7">
                  <c:v>13.8</c:v>
                </c:pt>
                <c:pt idx="8">
                  <c:v>4.7</c:v>
                </c:pt>
                <c:pt idx="9">
                  <c:v>4.8</c:v>
                </c:pt>
                <c:pt idx="10">
                  <c:v>4.3</c:v>
                </c:pt>
                <c:pt idx="11">
                  <c:v>11.1</c:v>
                </c:pt>
                <c:pt idx="12">
                  <c:v>0</c:v>
                </c:pt>
              </c:numCache>
            </c:numRef>
          </c:val>
        </c:ser>
        <c:dLbls>
          <c:showLegendKey val="0"/>
          <c:showVal val="0"/>
          <c:showCatName val="0"/>
          <c:showSerName val="0"/>
          <c:showPercent val="0"/>
          <c:showBubbleSize val="0"/>
        </c:dLbls>
        <c:gapWidth val="150"/>
        <c:shape val="box"/>
        <c:axId val="478072512"/>
        <c:axId val="478073296"/>
        <c:axId val="0"/>
      </c:bar3DChart>
      <c:catAx>
        <c:axId val="47807251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3296"/>
        <c:crosses val="autoZero"/>
        <c:auto val="1"/>
        <c:lblAlgn val="ctr"/>
        <c:lblOffset val="100"/>
        <c:noMultiLvlLbl val="0"/>
      </c:catAx>
      <c:valAx>
        <c:axId val="47807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diagrama]SKAICIAVIMAS'!$A$200:$A$214</c:f>
              <c:strCache>
                <c:ptCount val="15"/>
                <c:pt idx="0">
                  <c:v>Lopšelis - darželis „Žilvitis“</c:v>
                </c:pt>
                <c:pt idx="1">
                  <c:v>Lopšelis - darželis „Eglutė“</c:v>
                </c:pt>
                <c:pt idx="2">
                  <c:v>Lopšelis - darželis „Linelis“</c:v>
                </c:pt>
                <c:pt idx="3">
                  <c:v>Lopšelis - darželis „Gintarėlis“</c:v>
                </c:pt>
                <c:pt idx="4">
                  <c:v>Darželis „Namučiai po smilga“</c:v>
                </c:pt>
                <c:pt idx="5">
                  <c:v>Lopšelis - darželis „Buratinas“</c:v>
                </c:pt>
                <c:pt idx="6">
                  <c:v>Viekšnių m. lopšelis - darželis „Liepaitė“</c:v>
                </c:pt>
                <c:pt idx="7">
                  <c:v>Lopšelis - darželis „Delfinas“</c:v>
                </c:pt>
                <c:pt idx="8">
                  <c:v>Lopšelis - darželis „Bitutė“</c:v>
                </c:pt>
                <c:pt idx="9">
                  <c:v>Lopšelis - darželis „Berželis“</c:v>
                </c:pt>
                <c:pt idx="10">
                  <c:v>Tirkšlių km. darželis „Giliukas“</c:v>
                </c:pt>
                <c:pt idx="11">
                  <c:v>Lopšelis - darželis „Saulutė“</c:v>
                </c:pt>
                <c:pt idx="12">
                  <c:v>Sedos m. lopšelis - darželis</c:v>
                </c:pt>
                <c:pt idx="13">
                  <c:v>Lopšelis - darželis „Pasaka“</c:v>
                </c:pt>
                <c:pt idx="14">
                  <c:v>Darželis - mokykla „Kregždutė“</c:v>
                </c:pt>
              </c:strCache>
            </c:strRef>
          </c:cat>
          <c:val>
            <c:numRef>
              <c:f>'[Microsoft Word diagrama]SKAICIAVIMAS'!$B$200:$B$214</c:f>
              <c:numCache>
                <c:formatCode>0</c:formatCode>
                <c:ptCount val="15"/>
                <c:pt idx="0" formatCode="0.0">
                  <c:v>6.5217391304347823</c:v>
                </c:pt>
                <c:pt idx="1">
                  <c:v>4.9504950495049505</c:v>
                </c:pt>
                <c:pt idx="2" formatCode="0.0">
                  <c:v>4.2424242424242422</c:v>
                </c:pt>
                <c:pt idx="3">
                  <c:v>3.9548022598870056</c:v>
                </c:pt>
                <c:pt idx="4" formatCode="0.0">
                  <c:v>3.8461538461538463</c:v>
                </c:pt>
                <c:pt idx="5" formatCode="0.0">
                  <c:v>3.6199095022624435</c:v>
                </c:pt>
                <c:pt idx="6" formatCode="0.0">
                  <c:v>3.4188034188034186</c:v>
                </c:pt>
                <c:pt idx="7" formatCode="0.0">
                  <c:v>2.4390243902439024</c:v>
                </c:pt>
                <c:pt idx="8" formatCode="0.0">
                  <c:v>2.3255813953488373</c:v>
                </c:pt>
                <c:pt idx="9" formatCode="0.0">
                  <c:v>2.2727272727272729</c:v>
                </c:pt>
                <c:pt idx="10">
                  <c:v>2.0408163265306123</c:v>
                </c:pt>
                <c:pt idx="11">
                  <c:v>2.0202020202020203</c:v>
                </c:pt>
                <c:pt idx="12" formatCode="0.0">
                  <c:v>1.1363636363636365</c:v>
                </c:pt>
                <c:pt idx="13" formatCode="0.0">
                  <c:v>0.4366812227074236</c:v>
                </c:pt>
                <c:pt idx="14">
                  <c:v>0</c:v>
                </c:pt>
              </c:numCache>
            </c:numRef>
          </c:val>
        </c:ser>
        <c:dLbls>
          <c:showLegendKey val="0"/>
          <c:showVal val="0"/>
          <c:showCatName val="0"/>
          <c:showSerName val="0"/>
          <c:showPercent val="0"/>
          <c:showBubbleSize val="0"/>
        </c:dLbls>
        <c:gapWidth val="150"/>
        <c:shape val="box"/>
        <c:axId val="478067024"/>
        <c:axId val="478077216"/>
        <c:axId val="0"/>
      </c:bar3DChart>
      <c:catAx>
        <c:axId val="478067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7216"/>
        <c:crosses val="autoZero"/>
        <c:auto val="1"/>
        <c:lblAlgn val="ctr"/>
        <c:lblOffset val="100"/>
        <c:noMultiLvlLbl val="0"/>
      </c:catAx>
      <c:valAx>
        <c:axId val="47807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67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'[Microsoft Word diagrama]SKAICIAVIMAS'!$B$116</c:f>
              <c:strCache>
                <c:ptCount val="1"/>
                <c:pt idx="0">
                  <c:v>Lopšelio grupės</c:v>
                </c:pt>
              </c:strCache>
            </c:strRef>
          </c:tx>
          <c:spPr>
            <a:solidFill>
              <a:schemeClr val="accent1"/>
            </a:solidFill>
            <a:ln>
              <a:noFill/>
            </a:ln>
            <a:effectLst/>
            <a:sp3d/>
          </c:spPr>
          <c:invertIfNegative val="0"/>
          <c:dLbls>
            <c:dLbl>
              <c:idx val="8"/>
              <c:layout>
                <c:manualLayout>
                  <c:x val="2.096436058700209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'[Microsoft Word diagrama]SKAICIAVIMAS'!$B$117:$B$131</c:f>
              <c:numCache>
                <c:formatCode>0.0</c:formatCode>
                <c:ptCount val="15"/>
                <c:pt idx="0">
                  <c:v>9.375</c:v>
                </c:pt>
                <c:pt idx="1">
                  <c:v>6.8965517241379306</c:v>
                </c:pt>
                <c:pt idx="2">
                  <c:v>3.7037037037037037</c:v>
                </c:pt>
                <c:pt idx="3" formatCode="0">
                  <c:v>0</c:v>
                </c:pt>
                <c:pt idx="4">
                  <c:v>2.3809523809523809</c:v>
                </c:pt>
                <c:pt idx="5" formatCode="0">
                  <c:v>0</c:v>
                </c:pt>
                <c:pt idx="6">
                  <c:v>8.3333333333333339</c:v>
                </c:pt>
                <c:pt idx="7">
                  <c:v>1.8867924528301887</c:v>
                </c:pt>
                <c:pt idx="8">
                  <c:v>11.764705882352942</c:v>
                </c:pt>
                <c:pt idx="9">
                  <c:v>2.3255813953488373</c:v>
                </c:pt>
                <c:pt idx="11" formatCode="0">
                  <c:v>0</c:v>
                </c:pt>
                <c:pt idx="12" formatCode="0">
                  <c:v>0</c:v>
                </c:pt>
                <c:pt idx="13" formatCode="0">
                  <c:v>0</c:v>
                </c:pt>
                <c:pt idx="14" formatCode="0">
                  <c:v>0</c:v>
                </c:pt>
              </c:numCache>
            </c:numRef>
          </c:val>
        </c:ser>
        <c:ser>
          <c:idx val="1"/>
          <c:order val="1"/>
          <c:tx>
            <c:strRef>
              <c:f>'[Microsoft Word diagrama]SKAICIAVIMAS'!$C$116</c:f>
              <c:strCache>
                <c:ptCount val="1"/>
                <c:pt idx="0">
                  <c:v>Darželio grupės</c:v>
                </c:pt>
              </c:strCache>
            </c:strRef>
          </c:tx>
          <c:spPr>
            <a:solidFill>
              <a:schemeClr val="accent2"/>
            </a:solidFill>
            <a:ln>
              <a:noFill/>
            </a:ln>
            <a:effectLst/>
            <a:sp3d/>
          </c:spPr>
          <c:invertIfNegative val="0"/>
          <c:dLbls>
            <c:dLbl>
              <c:idx val="0"/>
              <c:layout>
                <c:manualLayout>
                  <c:x val="6.2893081761006093E-3"/>
                  <c:y val="-1.21951219512195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'[Microsoft Word diagrama]SKAICIAVIMAS'!$C$117:$C$131</c:f>
              <c:numCache>
                <c:formatCode>0.0</c:formatCode>
                <c:ptCount val="15"/>
                <c:pt idx="0">
                  <c:v>7.0921985815602833</c:v>
                </c:pt>
                <c:pt idx="1">
                  <c:v>4.3859649122807021</c:v>
                </c:pt>
                <c:pt idx="2">
                  <c:v>1.2820512820512822</c:v>
                </c:pt>
                <c:pt idx="3" formatCode="0">
                  <c:v>3.9682539682539684</c:v>
                </c:pt>
                <c:pt idx="4">
                  <c:v>4.2372881355932206</c:v>
                </c:pt>
                <c:pt idx="5">
                  <c:v>5.2631578947368425</c:v>
                </c:pt>
                <c:pt idx="6">
                  <c:v>1.1299435028248588</c:v>
                </c:pt>
                <c:pt idx="7" formatCode="0">
                  <c:v>0</c:v>
                </c:pt>
                <c:pt idx="8" formatCode="0">
                  <c:v>1.9607843137254901</c:v>
                </c:pt>
                <c:pt idx="9">
                  <c:v>4.4444444444444446</c:v>
                </c:pt>
                <c:pt idx="10" formatCode="0">
                  <c:v>0</c:v>
                </c:pt>
                <c:pt idx="11" formatCode="0">
                  <c:v>2.0408163265306123</c:v>
                </c:pt>
                <c:pt idx="12">
                  <c:v>1.5151515151515151</c:v>
                </c:pt>
                <c:pt idx="13">
                  <c:v>5.333333333333333</c:v>
                </c:pt>
                <c:pt idx="14">
                  <c:v>7.6923076923076925</c:v>
                </c:pt>
              </c:numCache>
            </c:numRef>
          </c:val>
        </c:ser>
        <c:ser>
          <c:idx val="2"/>
          <c:order val="2"/>
          <c:tx>
            <c:strRef>
              <c:f>'[Microsoft Word diagrama]SKAICIAVIMAS'!$D$116</c:f>
              <c:strCache>
                <c:ptCount val="1"/>
                <c:pt idx="0">
                  <c:v>Priešmokyklinės grupės</c:v>
                </c:pt>
              </c:strCache>
            </c:strRef>
          </c:tx>
          <c:spPr>
            <a:solidFill>
              <a:srgbClr val="7030A0"/>
            </a:solidFill>
            <a:ln>
              <a:solidFill>
                <a:srgbClr val="7030A0"/>
              </a:solidFill>
            </a:ln>
            <a:effectLst/>
            <a:sp3d>
              <a:contourClr>
                <a:srgbClr val="7030A0"/>
              </a:contourClr>
            </a:sp3d>
          </c:spPr>
          <c:invertIfNegative val="0"/>
          <c:dLbls>
            <c:dLbl>
              <c:idx val="0"/>
              <c:layout>
                <c:manualLayout>
                  <c:x val="6.2893081761006293E-3"/>
                  <c:y val="-1.219512195121951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385744234800761E-3"/>
                  <c:y val="-3.726244216981461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'[Microsoft Word diagrama]SKAICIAVIMAS'!$D$117:$D$131</c:f>
              <c:numCache>
                <c:formatCode>0</c:formatCode>
                <c:ptCount val="15"/>
                <c:pt idx="0" formatCode="0.0">
                  <c:v>3.5087719298245612</c:v>
                </c:pt>
                <c:pt idx="1">
                  <c:v>0</c:v>
                </c:pt>
                <c:pt idx="2" formatCode="0.0">
                  <c:v>3.7037037037037037</c:v>
                </c:pt>
                <c:pt idx="3">
                  <c:v>0</c:v>
                </c:pt>
                <c:pt idx="4" formatCode="0.0">
                  <c:v>9.5238095238095237</c:v>
                </c:pt>
                <c:pt idx="5">
                  <c:v>0</c:v>
                </c:pt>
                <c:pt idx="6">
                  <c:v>0</c:v>
                </c:pt>
                <c:pt idx="7">
                  <c:v>0</c:v>
                </c:pt>
                <c:pt idx="8" formatCode="0.0">
                  <c:v>3.4482758620689653</c:v>
                </c:pt>
                <c:pt idx="9" formatCode="0.0">
                  <c:v>2.3255813953488373</c:v>
                </c:pt>
                <c:pt idx="10">
                  <c:v>0</c:v>
                </c:pt>
                <c:pt idx="11">
                  <c:v>0</c:v>
                </c:pt>
                <c:pt idx="12" formatCode="0.0">
                  <c:v>11.111111111111111</c:v>
                </c:pt>
                <c:pt idx="13">
                  <c:v>0</c:v>
                </c:pt>
                <c:pt idx="14">
                  <c:v>0</c:v>
                </c:pt>
              </c:numCache>
            </c:numRef>
          </c:val>
        </c:ser>
        <c:dLbls>
          <c:showLegendKey val="0"/>
          <c:showVal val="0"/>
          <c:showCatName val="0"/>
          <c:showSerName val="0"/>
          <c:showPercent val="0"/>
          <c:showBubbleSize val="0"/>
        </c:dLbls>
        <c:gapWidth val="150"/>
        <c:shape val="box"/>
        <c:axId val="478073688"/>
        <c:axId val="478078784"/>
        <c:axId val="0"/>
      </c:bar3DChart>
      <c:catAx>
        <c:axId val="47807368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8784"/>
        <c:crosses val="autoZero"/>
        <c:auto val="1"/>
        <c:lblAlgn val="ctr"/>
        <c:lblOffset val="100"/>
        <c:noMultiLvlLbl val="0"/>
      </c:catAx>
      <c:valAx>
        <c:axId val="47807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SKAICIAVIMAS!$A$220:$A$230</c:f>
              <c:strCache>
                <c:ptCount val="11"/>
                <c:pt idx="0">
                  <c:v>Kraujo ligos</c:v>
                </c:pt>
                <c:pt idx="1">
                  <c:v>Klausos sistemos sutrikimai</c:v>
                </c:pt>
                <c:pt idx="2">
                  <c:v>Urogenitalinės sistemos sutrikimai</c:v>
                </c:pt>
                <c:pt idx="3">
                  <c:v>Endokrininės sistemos sutrikimai</c:v>
                </c:pt>
                <c:pt idx="4">
                  <c:v>Virškinimo sistemos sutrikimai</c:v>
                </c:pt>
                <c:pt idx="5">
                  <c:v>Oda ir jos priedai</c:v>
                </c:pt>
                <c:pt idx="6">
                  <c:v>Skeleto-raumenų sistemos sutrikimai</c:v>
                </c:pt>
                <c:pt idx="7">
                  <c:v>Regos sistemos sutrikimai</c:v>
                </c:pt>
                <c:pt idx="8">
                  <c:v>Kraujuotakos sistemos sutrikimai</c:v>
                </c:pt>
                <c:pt idx="9">
                  <c:v>Nervų sistemos sutrikimai</c:v>
                </c:pt>
                <c:pt idx="10">
                  <c:v>Kvėpavimo sistemos sutrikimai</c:v>
                </c:pt>
              </c:strCache>
            </c:strRef>
          </c:cat>
          <c:val>
            <c:numRef>
              <c:f>SKAICIAVIMAS!$B$220:$B$230</c:f>
              <c:numCache>
                <c:formatCode>General</c:formatCode>
                <c:ptCount val="11"/>
                <c:pt idx="0">
                  <c:v>0.3</c:v>
                </c:pt>
                <c:pt idx="1">
                  <c:v>0.3</c:v>
                </c:pt>
                <c:pt idx="2">
                  <c:v>1</c:v>
                </c:pt>
                <c:pt idx="3">
                  <c:v>1.4</c:v>
                </c:pt>
                <c:pt idx="4">
                  <c:v>1.9</c:v>
                </c:pt>
                <c:pt idx="5">
                  <c:v>3.1</c:v>
                </c:pt>
                <c:pt idx="6">
                  <c:v>3.3</c:v>
                </c:pt>
                <c:pt idx="7">
                  <c:v>4</c:v>
                </c:pt>
                <c:pt idx="8">
                  <c:v>6.5</c:v>
                </c:pt>
                <c:pt idx="9">
                  <c:v>14.1</c:v>
                </c:pt>
                <c:pt idx="10">
                  <c:v>15.4</c:v>
                </c:pt>
              </c:numCache>
            </c:numRef>
          </c:val>
        </c:ser>
        <c:dLbls>
          <c:showLegendKey val="0"/>
          <c:showVal val="0"/>
          <c:showCatName val="0"/>
          <c:showSerName val="0"/>
          <c:showPercent val="0"/>
          <c:showBubbleSize val="0"/>
        </c:dLbls>
        <c:gapWidth val="150"/>
        <c:shape val="box"/>
        <c:axId val="478164240"/>
        <c:axId val="478166592"/>
        <c:axId val="0"/>
      </c:bar3DChart>
      <c:catAx>
        <c:axId val="47816424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166592"/>
        <c:crosses val="autoZero"/>
        <c:auto val="1"/>
        <c:lblAlgn val="ctr"/>
        <c:lblOffset val="100"/>
        <c:noMultiLvlLbl val="0"/>
      </c:catAx>
      <c:valAx>
        <c:axId val="47816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164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65013699306385E-3"/>
          <c:y val="0.11427974415819384"/>
          <c:w val="0.77876533458396069"/>
          <c:h val="0.801984099813610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1459111890010614"/>
                  <c:y val="-2.390235201182376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407836167814446E-2"/>
                  <c:y val="-2.64373264021608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001941763549144E-2"/>
                  <c:y val="-4.61132983377077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193658002781002E-2"/>
                  <c:y val="-0.25547027495349489"/>
                </c:manualLayout>
              </c:layout>
              <c:tx>
                <c:rich>
                  <a:bodyPr/>
                  <a:lstStyle/>
                  <a:p>
                    <a:r>
                      <a:rPr lang="en-US"/>
                      <a:t>98,3%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diagrama]Lapas1'!$D$68:$D$71</c:f>
              <c:strCache>
                <c:ptCount val="4"/>
                <c:pt idx="0">
                  <c:v>Per mažas</c:v>
                </c:pt>
                <c:pt idx="1">
                  <c:v>Antsvoris</c:v>
                </c:pt>
                <c:pt idx="2">
                  <c:v>Nutukimas</c:v>
                </c:pt>
                <c:pt idx="3">
                  <c:v>Normalus</c:v>
                </c:pt>
              </c:strCache>
            </c:strRef>
          </c:cat>
          <c:val>
            <c:numRef>
              <c:f>'[Microsoft Word diagrama]Lapas1'!$E$68:$E$71</c:f>
              <c:numCache>
                <c:formatCode>0.0%</c:formatCode>
                <c:ptCount val="4"/>
                <c:pt idx="0">
                  <c:v>6.0000000000000001E-3</c:v>
                </c:pt>
                <c:pt idx="1">
                  <c:v>7.0000000000000001E-3</c:v>
                </c:pt>
                <c:pt idx="2">
                  <c:v>4.0000000000000001E-3</c:v>
                </c:pt>
                <c:pt idx="3">
                  <c:v>0.98199999999999998</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4701091830605815"/>
          <c:y val="0.29353362383100173"/>
          <c:w val="0.18820329277022191"/>
          <c:h val="0.412932752337996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FFC000"/>
            </a:solidFill>
            <a:ln>
              <a:solidFill>
                <a:srgbClr val="FFC000"/>
              </a:solidFill>
            </a:ln>
            <a:effectLst/>
            <a:sp3d>
              <a:contourClr>
                <a:srgbClr val="FFC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diagrama]SKAICIAVIMAS'!$A$218:$A$232</c:f>
              <c:strCache>
                <c:ptCount val="15"/>
                <c:pt idx="0">
                  <c:v>Lopšelis - darželis „Pasaka“</c:v>
                </c:pt>
                <c:pt idx="1">
                  <c:v>Lopšelis - darželis „Linelis“</c:v>
                </c:pt>
                <c:pt idx="2">
                  <c:v>Darželis - mokykla „Kregždutė“</c:v>
                </c:pt>
                <c:pt idx="3">
                  <c:v>Viekšnių m. lopšelis - darželis „Liepaitė“</c:v>
                </c:pt>
                <c:pt idx="4">
                  <c:v>Darželis „Namučiai po smilga“</c:v>
                </c:pt>
                <c:pt idx="5">
                  <c:v>Lopšelis - darželis „Bitutė“</c:v>
                </c:pt>
                <c:pt idx="6">
                  <c:v>Lopšelis - darželis „Saulutė“</c:v>
                </c:pt>
                <c:pt idx="7">
                  <c:v>Lopšelis - darželis „Delfinas“</c:v>
                </c:pt>
                <c:pt idx="8">
                  <c:v>Lopšelis - darželis „Gintarėlis“</c:v>
                </c:pt>
                <c:pt idx="9">
                  <c:v>Lopšelis - darželis „Žilvitis“</c:v>
                </c:pt>
                <c:pt idx="10">
                  <c:v>Lopšelis - darželis „Buratinas“</c:v>
                </c:pt>
                <c:pt idx="11">
                  <c:v>Sedos m. lopšelis - darželis</c:v>
                </c:pt>
                <c:pt idx="12">
                  <c:v>Lopšelis - darželis „Eglutė“</c:v>
                </c:pt>
                <c:pt idx="13">
                  <c:v>Lopšelis - darželis „Berželis“</c:v>
                </c:pt>
                <c:pt idx="14">
                  <c:v>Tirkšlių km. darželis „Giliukas“</c:v>
                </c:pt>
              </c:strCache>
            </c:strRef>
          </c:cat>
          <c:val>
            <c:numRef>
              <c:f>'[Microsoft Word diagrama]SKAICIAVIMAS'!$B$218:$B$232</c:f>
              <c:numCache>
                <c:formatCode>0</c:formatCode>
                <c:ptCount val="15"/>
                <c:pt idx="0">
                  <c:v>100</c:v>
                </c:pt>
                <c:pt idx="1">
                  <c:v>100</c:v>
                </c:pt>
                <c:pt idx="2">
                  <c:v>100</c:v>
                </c:pt>
                <c:pt idx="3">
                  <c:v>100</c:v>
                </c:pt>
                <c:pt idx="4">
                  <c:v>100</c:v>
                </c:pt>
                <c:pt idx="5" formatCode="0.0">
                  <c:v>99.33554817275747</c:v>
                </c:pt>
                <c:pt idx="6">
                  <c:v>98.98989898989899</c:v>
                </c:pt>
                <c:pt idx="7" formatCode="0.0">
                  <c:v>98.536585365853654</c:v>
                </c:pt>
                <c:pt idx="8" formatCode="0.0">
                  <c:v>98.305084745762713</c:v>
                </c:pt>
                <c:pt idx="9" formatCode="0.0">
                  <c:v>97.826086956521735</c:v>
                </c:pt>
                <c:pt idx="10" formatCode="0.0">
                  <c:v>97.737556561085967</c:v>
                </c:pt>
                <c:pt idx="11" formatCode="0.0">
                  <c:v>97.727272727272734</c:v>
                </c:pt>
                <c:pt idx="12">
                  <c:v>96.039603960396036</c:v>
                </c:pt>
                <c:pt idx="13" formatCode="0.0">
                  <c:v>95.454545454545453</c:v>
                </c:pt>
                <c:pt idx="14" formatCode="0.0">
                  <c:v>93.877551020408163</c:v>
                </c:pt>
              </c:numCache>
            </c:numRef>
          </c:val>
        </c:ser>
        <c:dLbls>
          <c:showLegendKey val="0"/>
          <c:showVal val="0"/>
          <c:showCatName val="0"/>
          <c:showSerName val="0"/>
          <c:showPercent val="0"/>
          <c:showBubbleSize val="0"/>
        </c:dLbls>
        <c:gapWidth val="150"/>
        <c:shape val="box"/>
        <c:axId val="478082704"/>
        <c:axId val="478084664"/>
        <c:axId val="0"/>
      </c:bar3DChart>
      <c:catAx>
        <c:axId val="478082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84664"/>
        <c:crosses val="autoZero"/>
        <c:auto val="1"/>
        <c:lblAlgn val="ctr"/>
        <c:lblOffset val="100"/>
        <c:noMultiLvlLbl val="0"/>
      </c:catAx>
      <c:valAx>
        <c:axId val="478084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82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317435082140965E-2"/>
          <c:y val="0.1419753086419753"/>
          <c:w val="0.73723003225550698"/>
          <c:h val="0.7901234567901234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20550004381407808"/>
                  <c:y val="-0.1136108680859337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3283343556618225E-2"/>
                  <c:y val="-2.9298629337999416E-2"/>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2210441103447123E-3"/>
                  <c:y val="-5.7076407115777196E-2"/>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9.2433350441687628E-2"/>
                  <c:y val="-1.6952950325653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diagrama]Lapas1'!$A$68:$A$71</c:f>
              <c:strCache>
                <c:ptCount val="4"/>
                <c:pt idx="0">
                  <c:v>Pagrindinė</c:v>
                </c:pt>
                <c:pt idx="1">
                  <c:v>Parengiamoji</c:v>
                </c:pt>
                <c:pt idx="2">
                  <c:v>Specialioji</c:v>
                </c:pt>
                <c:pt idx="3">
                  <c:v>Atleisti</c:v>
                </c:pt>
              </c:strCache>
            </c:strRef>
          </c:cat>
          <c:val>
            <c:numRef>
              <c:f>'[Microsoft Word diagrama]Lapas1'!$B$68:$B$71</c:f>
              <c:numCache>
                <c:formatCode>0.0%</c:formatCode>
                <c:ptCount val="4"/>
                <c:pt idx="0">
                  <c:v>0.97599999999999998</c:v>
                </c:pt>
                <c:pt idx="1">
                  <c:v>1.9E-2</c:v>
                </c:pt>
                <c:pt idx="2">
                  <c:v>2E-3</c:v>
                </c:pt>
                <c:pt idx="3" formatCode="0.00%">
                  <c:v>4.0000000000000002E-4</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8893398261624292"/>
          <c:y val="0.29074657334499854"/>
          <c:w val="0.14323347896298336"/>
          <c:h val="0.4232047113513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diagrama]SKAICIAVIMAS'!$G$218:$G$232</c:f>
              <c:strCache>
                <c:ptCount val="15"/>
                <c:pt idx="0">
                  <c:v>Darželis „Namučiai po smilga“</c:v>
                </c:pt>
                <c:pt idx="1">
                  <c:v>Lopšelis - darželis „Linelis“</c:v>
                </c:pt>
                <c:pt idx="2">
                  <c:v>Lopšelis - darželis „Berželis“</c:v>
                </c:pt>
                <c:pt idx="3">
                  <c:v>Lopšelis - darželis „Žilvitis“</c:v>
                </c:pt>
                <c:pt idx="4">
                  <c:v>Lopšelis - darželis „Pasaka“</c:v>
                </c:pt>
                <c:pt idx="5">
                  <c:v>Viekšnių m. lopšelis - darželis „Liepaitė“</c:v>
                </c:pt>
                <c:pt idx="6">
                  <c:v>Lopšelis - darželis „Delfinas“</c:v>
                </c:pt>
                <c:pt idx="7">
                  <c:v>Tirkšlių km. darželis „Giliukas“</c:v>
                </c:pt>
                <c:pt idx="8">
                  <c:v>Lopšelis - darželis „Buratinas“</c:v>
                </c:pt>
                <c:pt idx="9">
                  <c:v>Lopšelis - darželis „Eglutė“</c:v>
                </c:pt>
                <c:pt idx="10">
                  <c:v>Lopšelis - darželis „Bitutė“</c:v>
                </c:pt>
                <c:pt idx="11">
                  <c:v>Lopšelis - darželis „Gintarėlis“</c:v>
                </c:pt>
                <c:pt idx="12">
                  <c:v>Sedos m. lopšelis - darželis</c:v>
                </c:pt>
                <c:pt idx="13">
                  <c:v>Darželis - mokykla „Kregždutė“</c:v>
                </c:pt>
                <c:pt idx="14">
                  <c:v>Lopšelis - darželis „Saulutė“</c:v>
                </c:pt>
              </c:strCache>
            </c:strRef>
          </c:cat>
          <c:val>
            <c:numRef>
              <c:f>'[Microsoft Word diagrama]SKAICIAVIMAS'!$H$218:$H$232</c:f>
              <c:numCache>
                <c:formatCode>0.0</c:formatCode>
                <c:ptCount val="15"/>
                <c:pt idx="0" formatCode="0">
                  <c:v>100</c:v>
                </c:pt>
                <c:pt idx="1">
                  <c:v>99.393939393939391</c:v>
                </c:pt>
                <c:pt idx="2">
                  <c:v>99.242424242424249</c:v>
                </c:pt>
                <c:pt idx="3">
                  <c:v>98.695652173913047</c:v>
                </c:pt>
                <c:pt idx="4">
                  <c:v>98.689956331877724</c:v>
                </c:pt>
                <c:pt idx="5">
                  <c:v>98.290598290598297</c:v>
                </c:pt>
                <c:pt idx="6">
                  <c:v>98.048780487804876</c:v>
                </c:pt>
                <c:pt idx="7">
                  <c:v>97.959183673469383</c:v>
                </c:pt>
                <c:pt idx="8">
                  <c:v>97.737556561085967</c:v>
                </c:pt>
                <c:pt idx="9">
                  <c:v>97.524752475247524</c:v>
                </c:pt>
                <c:pt idx="10">
                  <c:v>96.677740863787378</c:v>
                </c:pt>
                <c:pt idx="11">
                  <c:v>96.610169491525426</c:v>
                </c:pt>
                <c:pt idx="12">
                  <c:v>95.454545454545453</c:v>
                </c:pt>
                <c:pt idx="13">
                  <c:v>95.081967213114751</c:v>
                </c:pt>
                <c:pt idx="14">
                  <c:v>92.929292929292927</c:v>
                </c:pt>
              </c:numCache>
            </c:numRef>
          </c:val>
        </c:ser>
        <c:dLbls>
          <c:showLegendKey val="0"/>
          <c:showVal val="0"/>
          <c:showCatName val="0"/>
          <c:showSerName val="0"/>
          <c:showPercent val="0"/>
          <c:showBubbleSize val="0"/>
        </c:dLbls>
        <c:gapWidth val="150"/>
        <c:shape val="box"/>
        <c:axId val="478084272"/>
        <c:axId val="478082312"/>
        <c:axId val="0"/>
      </c:bar3DChart>
      <c:catAx>
        <c:axId val="478084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82312"/>
        <c:crosses val="autoZero"/>
        <c:auto val="1"/>
        <c:lblAlgn val="ctr"/>
        <c:lblOffset val="100"/>
        <c:noMultiLvlLbl val="0"/>
      </c:catAx>
      <c:valAx>
        <c:axId val="478082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8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accent6"/>
                </a:solidFill>
              </a:ln>
              <a:effectLst/>
              <a:sp3d contourW="25400">
                <a:contourClr>
                  <a:schemeClr val="accent6"/>
                </a:contourClr>
              </a:sp3d>
            </c:spPr>
          </c:dPt>
          <c:dPt>
            <c:idx val="1"/>
            <c:bubble3D val="0"/>
            <c:spPr>
              <a:solidFill>
                <a:schemeClr val="accent2"/>
              </a:solidFill>
              <a:ln w="25400">
                <a:solidFill>
                  <a:schemeClr val="accent2"/>
                </a:solidFill>
              </a:ln>
              <a:effectLst/>
              <a:sp3d contourW="25400">
                <a:contourClr>
                  <a:schemeClr val="accent2"/>
                </a:contourClr>
              </a:sp3d>
            </c:spPr>
          </c:dPt>
          <c:dLbls>
            <c:dLbl>
              <c:idx val="0"/>
              <c:layout>
                <c:manualLayout>
                  <c:x val="1.0407042869641295E-2"/>
                  <c:y val="1.01686594731214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482064741907261E-2"/>
                  <c:y val="-5.18494216000777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diagrama]Lapas1'!$O$38:$O$39</c:f>
              <c:strCache>
                <c:ptCount val="2"/>
                <c:pt idx="0">
                  <c:v>Sveiki</c:v>
                </c:pt>
                <c:pt idx="1">
                  <c:v>Sugedę</c:v>
                </c:pt>
              </c:strCache>
            </c:strRef>
          </c:cat>
          <c:val>
            <c:numRef>
              <c:f>'[Microsoft Word diagrama]Lapas1'!$P$38:$P$39</c:f>
              <c:numCache>
                <c:formatCode>0.0%</c:formatCode>
                <c:ptCount val="2"/>
                <c:pt idx="0">
                  <c:v>0.73099999999999998</c:v>
                </c:pt>
                <c:pt idx="1">
                  <c:v>0.26900000000000002</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2583799666551116"/>
          <c:y val="0.39537328667249932"/>
          <c:w val="9.6593869162581086E-2"/>
          <c:h val="0.23115257331963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'[Microsoft Word diagrama]SKAICIAVIMAS'!$B$234</c:f>
              <c:strCache>
                <c:ptCount val="1"/>
                <c:pt idx="0">
                  <c:v>Sveiki</c:v>
                </c:pt>
              </c:strCache>
            </c:strRef>
          </c:tx>
          <c:spPr>
            <a:solidFill>
              <a:schemeClr val="accent6"/>
            </a:solid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diagrama]SKAICIAVIMAS'!$A$235:$A$237</c:f>
              <c:strCache>
                <c:ptCount val="3"/>
                <c:pt idx="0">
                  <c:v>Lopšelio grupės</c:v>
                </c:pt>
                <c:pt idx="1">
                  <c:v>Darželio grupės</c:v>
                </c:pt>
                <c:pt idx="2">
                  <c:v>Priešmokyklinio ugdymo  grupės</c:v>
                </c:pt>
              </c:strCache>
            </c:strRef>
          </c:cat>
          <c:val>
            <c:numRef>
              <c:f>'[Microsoft Word diagrama]SKAICIAVIMAS'!$B$235:$B$237</c:f>
              <c:numCache>
                <c:formatCode>0.0</c:formatCode>
                <c:ptCount val="3"/>
                <c:pt idx="0">
                  <c:v>96.428571428571431</c:v>
                </c:pt>
                <c:pt idx="1">
                  <c:v>71.939871152469578</c:v>
                </c:pt>
                <c:pt idx="2">
                  <c:v>55.533596837944664</c:v>
                </c:pt>
              </c:numCache>
            </c:numRef>
          </c:val>
        </c:ser>
        <c:ser>
          <c:idx val="1"/>
          <c:order val="1"/>
          <c:tx>
            <c:strRef>
              <c:f>'[Microsoft Word diagrama]SKAICIAVIMAS'!$C$234</c:f>
              <c:strCache>
                <c:ptCount val="1"/>
                <c:pt idx="0">
                  <c:v>Sugedę</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diagrama]SKAICIAVIMAS'!$A$235:$A$237</c:f>
              <c:strCache>
                <c:ptCount val="3"/>
                <c:pt idx="0">
                  <c:v>Lopšelio grupės</c:v>
                </c:pt>
                <c:pt idx="1">
                  <c:v>Darželio grupės</c:v>
                </c:pt>
                <c:pt idx="2">
                  <c:v>Priešmokyklinio ugdymo  grupės</c:v>
                </c:pt>
              </c:strCache>
            </c:strRef>
          </c:cat>
          <c:val>
            <c:numRef>
              <c:f>'[Microsoft Word diagrama]SKAICIAVIMAS'!$C$235:$C$237</c:f>
              <c:numCache>
                <c:formatCode>0.0</c:formatCode>
                <c:ptCount val="3"/>
                <c:pt idx="0">
                  <c:v>3.5714285714285716</c:v>
                </c:pt>
                <c:pt idx="1">
                  <c:v>28.060128847530422</c:v>
                </c:pt>
                <c:pt idx="2">
                  <c:v>44.466403162055336</c:v>
                </c:pt>
              </c:numCache>
            </c:numRef>
          </c:val>
        </c:ser>
        <c:dLbls>
          <c:showLegendKey val="0"/>
          <c:showVal val="0"/>
          <c:showCatName val="0"/>
          <c:showSerName val="0"/>
          <c:showPercent val="0"/>
          <c:showBubbleSize val="0"/>
        </c:dLbls>
        <c:gapWidth val="150"/>
        <c:shape val="box"/>
        <c:axId val="478079176"/>
        <c:axId val="478083880"/>
        <c:axId val="0"/>
      </c:bar3DChart>
      <c:catAx>
        <c:axId val="478079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83880"/>
        <c:crosses val="autoZero"/>
        <c:auto val="1"/>
        <c:lblAlgn val="ctr"/>
        <c:lblOffset val="100"/>
        <c:noMultiLvlLbl val="0"/>
      </c:catAx>
      <c:valAx>
        <c:axId val="478083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9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accent6"/>
                </a:solidFill>
              </a:ln>
              <a:effectLst/>
              <a:sp3d contourW="25400">
                <a:contourClr>
                  <a:schemeClr val="accent6"/>
                </a:contourClr>
              </a:sp3d>
            </c:spPr>
          </c:dPt>
          <c:dPt>
            <c:idx val="1"/>
            <c:bubble3D val="0"/>
            <c:spPr>
              <a:solidFill>
                <a:schemeClr val="accent2"/>
              </a:solidFill>
              <a:ln w="25400">
                <a:solidFill>
                  <a:schemeClr val="accent2"/>
                </a:solidFill>
              </a:ln>
              <a:effectLst/>
              <a:sp3d contourW="25400">
                <a:contourClr>
                  <a:schemeClr val="accent2"/>
                </a:contourClr>
              </a:sp3d>
            </c:spPr>
          </c:dPt>
          <c:dLbls>
            <c:dLbl>
              <c:idx val="0"/>
              <c:layout>
                <c:manualLayout>
                  <c:x val="0.20359289345160961"/>
                  <c:y val="-9.63497209907585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928652114688196"/>
                  <c:y val="-1.55698184785725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diagrama]SKAICIAVIMAS'!$E$235:$E$236</c:f>
              <c:strCache>
                <c:ptCount val="2"/>
                <c:pt idx="0">
                  <c:v>Normali</c:v>
                </c:pt>
                <c:pt idx="1">
                  <c:v>Nenormali</c:v>
                </c:pt>
              </c:strCache>
            </c:strRef>
          </c:cat>
          <c:val>
            <c:numRef>
              <c:f>'[Microsoft Word diagrama]SKAICIAVIMAS'!$F$235:$F$236</c:f>
              <c:numCache>
                <c:formatCode>0%</c:formatCode>
                <c:ptCount val="2"/>
                <c:pt idx="0">
                  <c:v>0.98</c:v>
                </c:pt>
                <c:pt idx="1">
                  <c:v>0.02</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0368085318449123"/>
          <c:y val="0.41064690443106383"/>
          <c:w val="0.11826007508555102"/>
          <c:h val="0.229903099950344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'[Microsoft Word diagrama]SKAICIAVIMAS'!$H$234</c:f>
              <c:strCache>
                <c:ptCount val="1"/>
                <c:pt idx="0">
                  <c:v>Normali</c:v>
                </c:pt>
              </c:strCache>
            </c:strRef>
          </c:tx>
          <c:spPr>
            <a:solidFill>
              <a:schemeClr val="accent6"/>
            </a:solid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diagrama]SKAICIAVIMAS'!$G$235:$G$237</c:f>
              <c:strCache>
                <c:ptCount val="3"/>
                <c:pt idx="0">
                  <c:v>Lopšelio grupės</c:v>
                </c:pt>
                <c:pt idx="1">
                  <c:v>Darželio grupės</c:v>
                </c:pt>
                <c:pt idx="2">
                  <c:v>Priešmokyklinio ugdymo  grupės</c:v>
                </c:pt>
              </c:strCache>
            </c:strRef>
          </c:cat>
          <c:val>
            <c:numRef>
              <c:f>'[Microsoft Word diagrama]SKAICIAVIMAS'!$H$235:$H$237</c:f>
              <c:numCache>
                <c:formatCode>0.0</c:formatCode>
                <c:ptCount val="3"/>
                <c:pt idx="0">
                  <c:v>99.553571428571431</c:v>
                </c:pt>
                <c:pt idx="1">
                  <c:v>98.639942734430917</c:v>
                </c:pt>
                <c:pt idx="2">
                  <c:v>94.86166007905139</c:v>
                </c:pt>
              </c:numCache>
            </c:numRef>
          </c:val>
        </c:ser>
        <c:ser>
          <c:idx val="1"/>
          <c:order val="1"/>
          <c:tx>
            <c:strRef>
              <c:f>'[Microsoft Word diagrama]SKAICIAVIMAS'!$I$234</c:f>
              <c:strCache>
                <c:ptCount val="1"/>
                <c:pt idx="0">
                  <c:v>Nenormali</c:v>
                </c:pt>
              </c:strCache>
            </c:strRef>
          </c:tx>
          <c:spPr>
            <a:solidFill>
              <a:schemeClr val="accent2"/>
            </a:solid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diagrama]SKAICIAVIMAS'!$G$235:$G$237</c:f>
              <c:strCache>
                <c:ptCount val="3"/>
                <c:pt idx="0">
                  <c:v>Lopšelio grupės</c:v>
                </c:pt>
                <c:pt idx="1">
                  <c:v>Darželio grupės</c:v>
                </c:pt>
                <c:pt idx="2">
                  <c:v>Priešmokyklinio ugdymo  grupės</c:v>
                </c:pt>
              </c:strCache>
            </c:strRef>
          </c:cat>
          <c:val>
            <c:numRef>
              <c:f>'[Microsoft Word diagrama]SKAICIAVIMAS'!$I$235:$I$237</c:f>
              <c:numCache>
                <c:formatCode>0.0</c:formatCode>
                <c:ptCount val="3"/>
                <c:pt idx="0">
                  <c:v>0.44642857142857145</c:v>
                </c:pt>
                <c:pt idx="1">
                  <c:v>1.3600572655690766</c:v>
                </c:pt>
                <c:pt idx="2">
                  <c:v>5.1383399209486162</c:v>
                </c:pt>
              </c:numCache>
            </c:numRef>
          </c:val>
        </c:ser>
        <c:dLbls>
          <c:showLegendKey val="0"/>
          <c:showVal val="0"/>
          <c:showCatName val="0"/>
          <c:showSerName val="0"/>
          <c:showPercent val="0"/>
          <c:showBubbleSize val="0"/>
        </c:dLbls>
        <c:gapWidth val="150"/>
        <c:shape val="box"/>
        <c:axId val="478085840"/>
        <c:axId val="478074472"/>
        <c:axId val="0"/>
      </c:bar3DChart>
      <c:catAx>
        <c:axId val="478085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74472"/>
        <c:crosses val="autoZero"/>
        <c:auto val="1"/>
        <c:lblAlgn val="ctr"/>
        <c:lblOffset val="100"/>
        <c:noMultiLvlLbl val="0"/>
      </c:catAx>
      <c:valAx>
        <c:axId val="478074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85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'[Microsoft Word diagrama]SKAICIAVIMAS'!$D$4</c:f>
              <c:strCache>
                <c:ptCount val="1"/>
                <c:pt idx="0">
                  <c:v>Lopšelio grupės</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diagrama]SKAICIAVIMAS'!$C$5:$C$15</c:f>
              <c:strCache>
                <c:ptCount val="11"/>
                <c:pt idx="0">
                  <c:v>Klausos sistemos sutrikimai</c:v>
                </c:pt>
                <c:pt idx="1">
                  <c:v>Regos sistemos sutrikimai</c:v>
                </c:pt>
                <c:pt idx="2">
                  <c:v>Kraujuotakos sistemos sutrikimai</c:v>
                </c:pt>
                <c:pt idx="3">
                  <c:v>Kvėpavimo sistemos sutrikimai</c:v>
                </c:pt>
                <c:pt idx="4">
                  <c:v>Nervų sistemos sutrikimai</c:v>
                </c:pt>
                <c:pt idx="5">
                  <c:v>Virškinimo sistemos sutrikimai</c:v>
                </c:pt>
                <c:pt idx="6">
                  <c:v>Urogenitalinės sistemos sutrikimai</c:v>
                </c:pt>
                <c:pt idx="7">
                  <c:v>Endokrininės sistemos sutrikimai</c:v>
                </c:pt>
                <c:pt idx="8">
                  <c:v>Skeleto-raumenų sistemos sutrikimai</c:v>
                </c:pt>
                <c:pt idx="9">
                  <c:v>Kraujo ligos</c:v>
                </c:pt>
                <c:pt idx="10">
                  <c:v>Oda ir jos priedai</c:v>
                </c:pt>
              </c:strCache>
            </c:strRef>
          </c:cat>
          <c:val>
            <c:numRef>
              <c:f>'[Microsoft Word diagrama]SKAICIAVIMAS'!$D$5:$D$15</c:f>
              <c:numCache>
                <c:formatCode>0.0</c:formatCode>
                <c:ptCount val="11"/>
                <c:pt idx="0">
                  <c:v>0.22321428571428573</c:v>
                </c:pt>
                <c:pt idx="1">
                  <c:v>2.9017857142857144</c:v>
                </c:pt>
                <c:pt idx="2">
                  <c:v>4.0178571428571432</c:v>
                </c:pt>
                <c:pt idx="3">
                  <c:v>7.1428571428571432</c:v>
                </c:pt>
                <c:pt idx="4">
                  <c:v>6.25</c:v>
                </c:pt>
                <c:pt idx="5">
                  <c:v>2.6785714285714284</c:v>
                </c:pt>
                <c:pt idx="6">
                  <c:v>0.8928571428571429</c:v>
                </c:pt>
                <c:pt idx="7">
                  <c:v>0.8928571428571429</c:v>
                </c:pt>
                <c:pt idx="8">
                  <c:v>0.8928571428571429</c:v>
                </c:pt>
                <c:pt idx="9">
                  <c:v>0.44642857142857145</c:v>
                </c:pt>
                <c:pt idx="10" formatCode="0">
                  <c:v>4.0178571428571432</c:v>
                </c:pt>
              </c:numCache>
            </c:numRef>
          </c:val>
        </c:ser>
        <c:ser>
          <c:idx val="1"/>
          <c:order val="1"/>
          <c:tx>
            <c:strRef>
              <c:f>'[Microsoft Word diagrama]SKAICIAVIMAS'!$E$4</c:f>
              <c:strCache>
                <c:ptCount val="1"/>
                <c:pt idx="0">
                  <c:v>Darželio grupės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diagrama]SKAICIAVIMAS'!$C$5:$C$15</c:f>
              <c:strCache>
                <c:ptCount val="11"/>
                <c:pt idx="0">
                  <c:v>Klausos sistemos sutrikimai</c:v>
                </c:pt>
                <c:pt idx="1">
                  <c:v>Regos sistemos sutrikimai</c:v>
                </c:pt>
                <c:pt idx="2">
                  <c:v>Kraujuotakos sistemos sutrikimai</c:v>
                </c:pt>
                <c:pt idx="3">
                  <c:v>Kvėpavimo sistemos sutrikimai</c:v>
                </c:pt>
                <c:pt idx="4">
                  <c:v>Nervų sistemos sutrikimai</c:v>
                </c:pt>
                <c:pt idx="5">
                  <c:v>Virškinimo sistemos sutrikimai</c:v>
                </c:pt>
                <c:pt idx="6">
                  <c:v>Urogenitalinės sistemos sutrikimai</c:v>
                </c:pt>
                <c:pt idx="7">
                  <c:v>Endokrininės sistemos sutrikimai</c:v>
                </c:pt>
                <c:pt idx="8">
                  <c:v>Skeleto-raumenų sistemos sutrikimai</c:v>
                </c:pt>
                <c:pt idx="9">
                  <c:v>Kraujo ligos</c:v>
                </c:pt>
                <c:pt idx="10">
                  <c:v>Oda ir jos priedai</c:v>
                </c:pt>
              </c:strCache>
            </c:strRef>
          </c:cat>
          <c:val>
            <c:numRef>
              <c:f>'[Microsoft Word diagrama]SKAICIAVIMAS'!$E$5:$E$15</c:f>
              <c:numCache>
                <c:formatCode>0.0</c:formatCode>
                <c:ptCount val="11"/>
                <c:pt idx="0">
                  <c:v>0.21474588403722261</c:v>
                </c:pt>
                <c:pt idx="1">
                  <c:v>2.863278453829635</c:v>
                </c:pt>
                <c:pt idx="2">
                  <c:v>6.8718682891911236</c:v>
                </c:pt>
                <c:pt idx="3">
                  <c:v>17.25125268432355</c:v>
                </c:pt>
                <c:pt idx="4">
                  <c:v>16.105941302791695</c:v>
                </c:pt>
                <c:pt idx="5">
                  <c:v>1.4316392269148175</c:v>
                </c:pt>
                <c:pt idx="6">
                  <c:v>0.85898353614889045</c:v>
                </c:pt>
                <c:pt idx="7">
                  <c:v>1.5032211882605584</c:v>
                </c:pt>
                <c:pt idx="8">
                  <c:v>2.7</c:v>
                </c:pt>
                <c:pt idx="9">
                  <c:v>0.28632784538296352</c:v>
                </c:pt>
                <c:pt idx="10">
                  <c:v>3.2211882605583395</c:v>
                </c:pt>
              </c:numCache>
            </c:numRef>
          </c:val>
        </c:ser>
        <c:ser>
          <c:idx val="2"/>
          <c:order val="2"/>
          <c:tx>
            <c:strRef>
              <c:f>'[Microsoft Word diagrama]SKAICIAVIMAS'!$F$4</c:f>
              <c:strCache>
                <c:ptCount val="1"/>
                <c:pt idx="0">
                  <c:v>Priešmokyklinės grupės</c:v>
                </c:pt>
              </c:strCache>
            </c:strRef>
          </c:tx>
          <c:spPr>
            <a:solidFill>
              <a:srgbClr val="7030A0"/>
            </a:solidFill>
            <a:ln>
              <a:solidFill>
                <a:srgbClr val="7030A0"/>
              </a:solidFill>
            </a:ln>
            <a:effectLst/>
            <a:sp3d>
              <a:contourClr>
                <a:srgbClr val="7030A0"/>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diagrama]SKAICIAVIMAS'!$C$5:$C$15</c:f>
              <c:strCache>
                <c:ptCount val="11"/>
                <c:pt idx="0">
                  <c:v>Klausos sistemos sutrikimai</c:v>
                </c:pt>
                <c:pt idx="1">
                  <c:v>Regos sistemos sutrikimai</c:v>
                </c:pt>
                <c:pt idx="2">
                  <c:v>Kraujuotakos sistemos sutrikimai</c:v>
                </c:pt>
                <c:pt idx="3">
                  <c:v>Kvėpavimo sistemos sutrikimai</c:v>
                </c:pt>
                <c:pt idx="4">
                  <c:v>Nervų sistemos sutrikimai</c:v>
                </c:pt>
                <c:pt idx="5">
                  <c:v>Virškinimo sistemos sutrikimai</c:v>
                </c:pt>
                <c:pt idx="6">
                  <c:v>Urogenitalinės sistemos sutrikimai</c:v>
                </c:pt>
                <c:pt idx="7">
                  <c:v>Endokrininės sistemos sutrikimai</c:v>
                </c:pt>
                <c:pt idx="8">
                  <c:v>Skeleto-raumenų sistemos sutrikimai</c:v>
                </c:pt>
                <c:pt idx="9">
                  <c:v>Kraujo ligos</c:v>
                </c:pt>
                <c:pt idx="10">
                  <c:v>Oda ir jos priedai</c:v>
                </c:pt>
              </c:strCache>
            </c:strRef>
          </c:cat>
          <c:val>
            <c:numRef>
              <c:f>'[Microsoft Word diagrama]SKAICIAVIMAS'!$F$5:$F$15</c:f>
              <c:numCache>
                <c:formatCode>0.0</c:formatCode>
                <c:ptCount val="11"/>
                <c:pt idx="0">
                  <c:v>0.79051383399209485</c:v>
                </c:pt>
                <c:pt idx="1">
                  <c:v>8.3003952569169961</c:v>
                </c:pt>
                <c:pt idx="2">
                  <c:v>7.7075098814229248</c:v>
                </c:pt>
                <c:pt idx="3">
                  <c:v>17.588932806324109</c:v>
                </c:pt>
                <c:pt idx="4">
                  <c:v>15.41501976284585</c:v>
                </c:pt>
                <c:pt idx="5">
                  <c:v>2.3715415019762847</c:v>
                </c:pt>
                <c:pt idx="6">
                  <c:v>1.383399209486166</c:v>
                </c:pt>
                <c:pt idx="7">
                  <c:v>1.383399209486166</c:v>
                </c:pt>
                <c:pt idx="8">
                  <c:v>6.9</c:v>
                </c:pt>
                <c:pt idx="9" formatCode="0">
                  <c:v>0</c:v>
                </c:pt>
                <c:pt idx="10" formatCode="0">
                  <c:v>1.9762845849802371</c:v>
                </c:pt>
              </c:numCache>
            </c:numRef>
          </c:val>
        </c:ser>
        <c:dLbls>
          <c:showLegendKey val="0"/>
          <c:showVal val="0"/>
          <c:showCatName val="0"/>
          <c:showSerName val="0"/>
          <c:showPercent val="0"/>
          <c:showBubbleSize val="0"/>
        </c:dLbls>
        <c:gapWidth val="150"/>
        <c:shape val="box"/>
        <c:axId val="478044680"/>
        <c:axId val="478047816"/>
        <c:axId val="0"/>
      </c:bar3DChart>
      <c:catAx>
        <c:axId val="47804468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7816"/>
        <c:crosses val="autoZero"/>
        <c:auto val="1"/>
        <c:lblAlgn val="ctr"/>
        <c:lblOffset val="100"/>
        <c:noMultiLvlLbl val="0"/>
      </c:catAx>
      <c:valAx>
        <c:axId val="478047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4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SKAICIAVIMAS!$A$100:$A$114</c:f>
              <c:strCache>
                <c:ptCount val="15"/>
                <c:pt idx="0">
                  <c:v>Lopšelis - darželis „Žilvitis“</c:v>
                </c:pt>
                <c:pt idx="1">
                  <c:v>Darželis „Namučiai po smilga“</c:v>
                </c:pt>
                <c:pt idx="2">
                  <c:v>Sedos m. lopšelis - darželis</c:v>
                </c:pt>
                <c:pt idx="3">
                  <c:v>Lopšelis - darželis „Bitutė“</c:v>
                </c:pt>
                <c:pt idx="4">
                  <c:v>Lopšelis - darželis „Saulutė“</c:v>
                </c:pt>
                <c:pt idx="5">
                  <c:v>Lopšelis - darželis „Pasaka“</c:v>
                </c:pt>
                <c:pt idx="6">
                  <c:v>Viekšnių m. lopšelis - darželis „Liepaitė“</c:v>
                </c:pt>
                <c:pt idx="7">
                  <c:v>Lopšelis - darželis „Berželis“</c:v>
                </c:pt>
                <c:pt idx="8">
                  <c:v>Lopšelis - darželis „Gintarėlis“</c:v>
                </c:pt>
                <c:pt idx="9">
                  <c:v>Lopšelis - darželis „Linelis“</c:v>
                </c:pt>
                <c:pt idx="10">
                  <c:v>Tirkšlių km. darželis „Giliukas“</c:v>
                </c:pt>
                <c:pt idx="11">
                  <c:v>Lopšelis - darželis „Eglutė“</c:v>
                </c:pt>
                <c:pt idx="12">
                  <c:v>Lopšelis - darželis „Delfinas“</c:v>
                </c:pt>
                <c:pt idx="13">
                  <c:v>Lopšelis - darželis „Buratinas“</c:v>
                </c:pt>
                <c:pt idx="14">
                  <c:v>Darželis - mokykla „Kregždutė“</c:v>
                </c:pt>
              </c:strCache>
            </c:strRef>
          </c:cat>
          <c:val>
            <c:numRef>
              <c:f>SKAICIAVIMAS!$B$100:$B$114</c:f>
              <c:numCache>
                <c:formatCode>0.0</c:formatCode>
                <c:ptCount val="15"/>
                <c:pt idx="0">
                  <c:v>9.5652173913043477</c:v>
                </c:pt>
                <c:pt idx="1">
                  <c:v>7.6923076923076925</c:v>
                </c:pt>
                <c:pt idx="2">
                  <c:v>5.6818181818181817</c:v>
                </c:pt>
                <c:pt idx="3">
                  <c:v>5.3156146179401995</c:v>
                </c:pt>
                <c:pt idx="4">
                  <c:v>5.0505050505050502</c:v>
                </c:pt>
                <c:pt idx="5">
                  <c:v>4.3668122270742362</c:v>
                </c:pt>
                <c:pt idx="6">
                  <c:v>4.2735042735042734</c:v>
                </c:pt>
                <c:pt idx="7">
                  <c:v>3.7878787878787881</c:v>
                </c:pt>
                <c:pt idx="8">
                  <c:v>3.3898305084745761</c:v>
                </c:pt>
                <c:pt idx="9" formatCode="0">
                  <c:v>3.0303030303030303</c:v>
                </c:pt>
                <c:pt idx="10" formatCode="0">
                  <c:v>2.0408163265306123</c:v>
                </c:pt>
                <c:pt idx="11" formatCode="0">
                  <c:v>1.9801980198019802</c:v>
                </c:pt>
                <c:pt idx="12" formatCode="0">
                  <c:v>1.9512195121951219</c:v>
                </c:pt>
                <c:pt idx="13">
                  <c:v>1.8099547511312217</c:v>
                </c:pt>
                <c:pt idx="14" formatCode="0">
                  <c:v>0</c:v>
                </c:pt>
              </c:numCache>
            </c:numRef>
          </c:val>
        </c:ser>
        <c:dLbls>
          <c:showLegendKey val="0"/>
          <c:showVal val="0"/>
          <c:showCatName val="0"/>
          <c:showSerName val="0"/>
          <c:showPercent val="0"/>
          <c:showBubbleSize val="0"/>
        </c:dLbls>
        <c:gapWidth val="150"/>
        <c:shape val="box"/>
        <c:axId val="478040368"/>
        <c:axId val="478047032"/>
        <c:axId val="0"/>
      </c:bar3DChart>
      <c:catAx>
        <c:axId val="478040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7032"/>
        <c:crosses val="autoZero"/>
        <c:auto val="1"/>
        <c:lblAlgn val="ctr"/>
        <c:lblOffset val="100"/>
        <c:noMultiLvlLbl val="0"/>
      </c:catAx>
      <c:valAx>
        <c:axId val="478047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0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SKAICIAVIMAS!$B$116</c:f>
              <c:strCache>
                <c:ptCount val="1"/>
                <c:pt idx="0">
                  <c:v>Lopšelio grupės</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SKAICIAVIMAS!$B$117:$B$131</c:f>
              <c:numCache>
                <c:formatCode>General</c:formatCode>
                <c:ptCount val="15"/>
                <c:pt idx="0" formatCode="0.0">
                  <c:v>6.25</c:v>
                </c:pt>
                <c:pt idx="1">
                  <c:v>0</c:v>
                </c:pt>
                <c:pt idx="2">
                  <c:v>0</c:v>
                </c:pt>
                <c:pt idx="3" formatCode="0.0">
                  <c:v>4.166666666666667</c:v>
                </c:pt>
                <c:pt idx="4">
                  <c:v>0</c:v>
                </c:pt>
                <c:pt idx="5" formatCode="0">
                  <c:v>15</c:v>
                </c:pt>
                <c:pt idx="6" formatCode="0.0">
                  <c:v>3.3333333333333335</c:v>
                </c:pt>
                <c:pt idx="7">
                  <c:v>0</c:v>
                </c:pt>
                <c:pt idx="8" formatCode="0.0">
                  <c:v>5.882352941176471</c:v>
                </c:pt>
                <c:pt idx="9">
                  <c:v>0</c:v>
                </c:pt>
                <c:pt idx="11" formatCode="0.0">
                  <c:v>6.25</c:v>
                </c:pt>
                <c:pt idx="12">
                  <c:v>0</c:v>
                </c:pt>
                <c:pt idx="13">
                  <c:v>0</c:v>
                </c:pt>
                <c:pt idx="14" formatCode="0.0">
                  <c:v>16.666666666666668</c:v>
                </c:pt>
              </c:numCache>
            </c:numRef>
          </c:val>
        </c:ser>
        <c:ser>
          <c:idx val="1"/>
          <c:order val="1"/>
          <c:tx>
            <c:strRef>
              <c:f>SKAICIAVIMAS!$C$116</c:f>
              <c:strCache>
                <c:ptCount val="1"/>
                <c:pt idx="0">
                  <c:v>Darželio grupės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SKAICIAVIMAS!$C$117:$C$131</c:f>
              <c:numCache>
                <c:formatCode>0.0</c:formatCode>
                <c:ptCount val="15"/>
                <c:pt idx="0">
                  <c:v>7.8014184397163122</c:v>
                </c:pt>
                <c:pt idx="1">
                  <c:v>1.7543859649122806</c:v>
                </c:pt>
                <c:pt idx="2">
                  <c:v>1.2820512820512822</c:v>
                </c:pt>
                <c:pt idx="3">
                  <c:v>1.5873015873015872</c:v>
                </c:pt>
                <c:pt idx="4">
                  <c:v>1.6949152542372881</c:v>
                </c:pt>
                <c:pt idx="5" formatCode="0">
                  <c:v>0</c:v>
                </c:pt>
                <c:pt idx="6">
                  <c:v>4.5197740112994351</c:v>
                </c:pt>
                <c:pt idx="7">
                  <c:v>3.2</c:v>
                </c:pt>
                <c:pt idx="8">
                  <c:v>2.9411764705882355</c:v>
                </c:pt>
                <c:pt idx="9">
                  <c:v>0.7407407407407407</c:v>
                </c:pt>
                <c:pt idx="10" formatCode="0">
                  <c:v>0</c:v>
                </c:pt>
                <c:pt idx="11">
                  <c:v>6.1224489795918364</c:v>
                </c:pt>
                <c:pt idx="12">
                  <c:v>1.5151515151515151</c:v>
                </c:pt>
                <c:pt idx="13">
                  <c:v>2.6666666666666665</c:v>
                </c:pt>
                <c:pt idx="14" formatCode="0">
                  <c:v>0</c:v>
                </c:pt>
              </c:numCache>
            </c:numRef>
          </c:val>
        </c:ser>
        <c:ser>
          <c:idx val="2"/>
          <c:order val="2"/>
          <c:tx>
            <c:strRef>
              <c:f>SKAICIAVIMAS!$D$116</c:f>
              <c:strCache>
                <c:ptCount val="1"/>
                <c:pt idx="0">
                  <c:v>Priešmokyklinės grupės</c:v>
                </c:pt>
              </c:strCache>
            </c:strRef>
          </c:tx>
          <c:spPr>
            <a:solidFill>
              <a:srgbClr val="7030A0"/>
            </a:solidFill>
            <a:ln>
              <a:solidFill>
                <a:srgbClr val="7030A0"/>
              </a:solidFill>
            </a:ln>
            <a:effectLst/>
            <a:sp3d>
              <a:contourClr>
                <a:srgbClr val="7030A0"/>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SKAICIAVIMAS!$D$117:$D$131</c:f>
              <c:numCache>
                <c:formatCode>0.0</c:formatCode>
                <c:ptCount val="15"/>
                <c:pt idx="0">
                  <c:v>15.789473684210526</c:v>
                </c:pt>
                <c:pt idx="1">
                  <c:v>11.764705882352942</c:v>
                </c:pt>
                <c:pt idx="2">
                  <c:v>14.814814814814815</c:v>
                </c:pt>
                <c:pt idx="3" formatCode="0">
                  <c:v>0</c:v>
                </c:pt>
                <c:pt idx="4">
                  <c:v>4.7619047619047619</c:v>
                </c:pt>
                <c:pt idx="5">
                  <c:v>4.8780487804878048</c:v>
                </c:pt>
                <c:pt idx="6">
                  <c:v>9.375</c:v>
                </c:pt>
                <c:pt idx="7">
                  <c:v>11.764705882352942</c:v>
                </c:pt>
                <c:pt idx="8" formatCode="0">
                  <c:v>0</c:v>
                </c:pt>
                <c:pt idx="9" formatCode="0">
                  <c:v>6.9767441860465116</c:v>
                </c:pt>
                <c:pt idx="10" formatCode="0">
                  <c:v>0</c:v>
                </c:pt>
                <c:pt idx="11">
                  <c:v>4.3478260869565215</c:v>
                </c:pt>
                <c:pt idx="12">
                  <c:v>11.111111111111111</c:v>
                </c:pt>
                <c:pt idx="13">
                  <c:v>11.111111111111111</c:v>
                </c:pt>
                <c:pt idx="14">
                  <c:v>14.285714285714286</c:v>
                </c:pt>
              </c:numCache>
            </c:numRef>
          </c:val>
        </c:ser>
        <c:dLbls>
          <c:showLegendKey val="0"/>
          <c:showVal val="0"/>
          <c:showCatName val="0"/>
          <c:showSerName val="0"/>
          <c:showPercent val="0"/>
          <c:showBubbleSize val="0"/>
        </c:dLbls>
        <c:gapWidth val="150"/>
        <c:shape val="box"/>
        <c:axId val="478043504"/>
        <c:axId val="478046248"/>
        <c:axId val="0"/>
      </c:bar3DChart>
      <c:catAx>
        <c:axId val="47804350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6248"/>
        <c:crosses val="autoZero"/>
        <c:auto val="1"/>
        <c:lblAlgn val="ctr"/>
        <c:lblOffset val="100"/>
        <c:noMultiLvlLbl val="0"/>
      </c:catAx>
      <c:valAx>
        <c:axId val="478046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SKAICIAVIMAS!$A$134:$A$148</c:f>
              <c:strCache>
                <c:ptCount val="15"/>
                <c:pt idx="0">
                  <c:v>Lopšelis - darželis „Saulutė“</c:v>
                </c:pt>
                <c:pt idx="1">
                  <c:v>Lopšelis - darželis „Gintarėlis“</c:v>
                </c:pt>
                <c:pt idx="2">
                  <c:v>Lopšelis - darželis „Eglutė“</c:v>
                </c:pt>
                <c:pt idx="3">
                  <c:v>Darželis - mokykla „Kregždutė“</c:v>
                </c:pt>
                <c:pt idx="4">
                  <c:v>Lopšelis - darželis „Pasaka“</c:v>
                </c:pt>
                <c:pt idx="5">
                  <c:v>Lopšelis - darželis „Žilvitis“</c:v>
                </c:pt>
                <c:pt idx="6">
                  <c:v>Lopšelis - darželis „Delfinas“</c:v>
                </c:pt>
                <c:pt idx="7">
                  <c:v>Tirkšlių km. darželis „Giliukas“</c:v>
                </c:pt>
                <c:pt idx="8">
                  <c:v>Sedos m. lopšelis - darželis</c:v>
                </c:pt>
                <c:pt idx="9">
                  <c:v>Lopšelis - darželis „Linelis“</c:v>
                </c:pt>
                <c:pt idx="10">
                  <c:v>Lopšelis - darželis  „Bitutė“</c:v>
                </c:pt>
                <c:pt idx="11">
                  <c:v>Darželis „Namučiai po smilga“</c:v>
                </c:pt>
                <c:pt idx="12">
                  <c:v>Viekšnių m. lopšelis - darželis „Liepaitė“</c:v>
                </c:pt>
                <c:pt idx="13">
                  <c:v>Lopšelis - darželis „Berželis“</c:v>
                </c:pt>
                <c:pt idx="14">
                  <c:v>Lopšelis - darželis „Buratinas“</c:v>
                </c:pt>
              </c:strCache>
            </c:strRef>
          </c:cat>
          <c:val>
            <c:numRef>
              <c:f>SKAICIAVIMAS!$B$134:$B$148</c:f>
              <c:numCache>
                <c:formatCode>0</c:formatCode>
                <c:ptCount val="15"/>
                <c:pt idx="0" formatCode="0.0">
                  <c:v>18.181818181818183</c:v>
                </c:pt>
                <c:pt idx="1">
                  <c:v>9.0395480225988702</c:v>
                </c:pt>
                <c:pt idx="2" formatCode="0.0">
                  <c:v>8.4158415841584162</c:v>
                </c:pt>
                <c:pt idx="3" formatCode="0.0">
                  <c:v>8.1967213114754092</c:v>
                </c:pt>
                <c:pt idx="4" formatCode="0.0">
                  <c:v>7.8602620087336241</c:v>
                </c:pt>
                <c:pt idx="5" formatCode="0.0">
                  <c:v>7.8260869565217392</c:v>
                </c:pt>
                <c:pt idx="6" formatCode="0.0">
                  <c:v>7.3170731707317076</c:v>
                </c:pt>
                <c:pt idx="7" formatCode="0.0">
                  <c:v>7.1428571428571432</c:v>
                </c:pt>
                <c:pt idx="8" formatCode="0.0">
                  <c:v>6.8181818181818183</c:v>
                </c:pt>
                <c:pt idx="9" formatCode="0.0">
                  <c:v>6.0606060606060606</c:v>
                </c:pt>
                <c:pt idx="10" formatCode="0.0">
                  <c:v>5.6478405315614619</c:v>
                </c:pt>
                <c:pt idx="11" formatCode="0.0">
                  <c:v>3.8461538461538463</c:v>
                </c:pt>
                <c:pt idx="12" formatCode="0.0">
                  <c:v>3.4188034188034186</c:v>
                </c:pt>
                <c:pt idx="13" formatCode="0.0">
                  <c:v>0.75757575757575757</c:v>
                </c:pt>
                <c:pt idx="14">
                  <c:v>0</c:v>
                </c:pt>
              </c:numCache>
            </c:numRef>
          </c:val>
        </c:ser>
        <c:dLbls>
          <c:showLegendKey val="0"/>
          <c:showVal val="0"/>
          <c:showCatName val="0"/>
          <c:showSerName val="0"/>
          <c:showPercent val="0"/>
          <c:showBubbleSize val="0"/>
        </c:dLbls>
        <c:gapWidth val="150"/>
        <c:shape val="box"/>
        <c:axId val="478040760"/>
        <c:axId val="478048208"/>
        <c:axId val="0"/>
      </c:bar3DChart>
      <c:catAx>
        <c:axId val="478040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8208"/>
        <c:crosses val="autoZero"/>
        <c:auto val="1"/>
        <c:lblAlgn val="ctr"/>
        <c:lblOffset val="100"/>
        <c:noMultiLvlLbl val="0"/>
      </c:catAx>
      <c:valAx>
        <c:axId val="478048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0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SKAICIAVIMAS!$B$116</c:f>
              <c:strCache>
                <c:ptCount val="1"/>
                <c:pt idx="0">
                  <c:v>Lopšelio grupės</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SKAICIAVIMAS!$B$117:$B$131</c:f>
              <c:numCache>
                <c:formatCode>0</c:formatCode>
                <c:ptCount val="15"/>
                <c:pt idx="0">
                  <c:v>0</c:v>
                </c:pt>
                <c:pt idx="1">
                  <c:v>13.793103448275861</c:v>
                </c:pt>
                <c:pt idx="2">
                  <c:v>0</c:v>
                </c:pt>
                <c:pt idx="3" formatCode="0.0">
                  <c:v>4.166666666666667</c:v>
                </c:pt>
                <c:pt idx="4">
                  <c:v>0</c:v>
                </c:pt>
                <c:pt idx="5">
                  <c:v>15</c:v>
                </c:pt>
                <c:pt idx="6" formatCode="0.0">
                  <c:v>6.666666666666667</c:v>
                </c:pt>
                <c:pt idx="7">
                  <c:v>5.6603773584905657</c:v>
                </c:pt>
                <c:pt idx="8">
                  <c:v>0</c:v>
                </c:pt>
                <c:pt idx="9">
                  <c:v>0</c:v>
                </c:pt>
                <c:pt idx="11">
                  <c:v>0</c:v>
                </c:pt>
                <c:pt idx="12">
                  <c:v>4.3478260869565215</c:v>
                </c:pt>
                <c:pt idx="13">
                  <c:v>0</c:v>
                </c:pt>
                <c:pt idx="14" formatCode="0.0">
                  <c:v>16.666666666666668</c:v>
                </c:pt>
              </c:numCache>
            </c:numRef>
          </c:val>
        </c:ser>
        <c:ser>
          <c:idx val="1"/>
          <c:order val="1"/>
          <c:tx>
            <c:strRef>
              <c:f>SKAICIAVIMAS!$C$116</c:f>
              <c:strCache>
                <c:ptCount val="1"/>
                <c:pt idx="0">
                  <c:v>Darželio grupės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SKAICIAVIMAS!$C$117:$C$131</c:f>
              <c:numCache>
                <c:formatCode>0.0</c:formatCode>
                <c:ptCount val="15"/>
                <c:pt idx="0">
                  <c:v>6.3829787234042552</c:v>
                </c:pt>
                <c:pt idx="1">
                  <c:v>7.8947368421052628</c:v>
                </c:pt>
                <c:pt idx="2">
                  <c:v>1.2820512820512822</c:v>
                </c:pt>
                <c:pt idx="3">
                  <c:v>10.317460317460318</c:v>
                </c:pt>
                <c:pt idx="4">
                  <c:v>10.169491525423728</c:v>
                </c:pt>
                <c:pt idx="5" formatCode="0">
                  <c:v>13.157894736842104</c:v>
                </c:pt>
                <c:pt idx="6">
                  <c:v>6.2146892655367232</c:v>
                </c:pt>
                <c:pt idx="7">
                  <c:v>7.2</c:v>
                </c:pt>
                <c:pt idx="8">
                  <c:v>6.8627450980392153</c:v>
                </c:pt>
                <c:pt idx="9" formatCode="0">
                  <c:v>0</c:v>
                </c:pt>
                <c:pt idx="10" formatCode="0">
                  <c:v>10</c:v>
                </c:pt>
                <c:pt idx="11">
                  <c:v>12.244897959183673</c:v>
                </c:pt>
                <c:pt idx="12">
                  <c:v>9.0909090909090917</c:v>
                </c:pt>
                <c:pt idx="13">
                  <c:v>5.333333333333333</c:v>
                </c:pt>
                <c:pt idx="14" formatCode="0">
                  <c:v>0</c:v>
                </c:pt>
              </c:numCache>
            </c:numRef>
          </c:val>
        </c:ser>
        <c:ser>
          <c:idx val="2"/>
          <c:order val="2"/>
          <c:tx>
            <c:strRef>
              <c:f>SKAICIAVIMAS!$D$116</c:f>
              <c:strCache>
                <c:ptCount val="1"/>
                <c:pt idx="0">
                  <c:v>Priešmokyklinės grupės</c:v>
                </c:pt>
              </c:strCache>
            </c:strRef>
          </c:tx>
          <c:spPr>
            <a:solidFill>
              <a:srgbClr val="7030A0"/>
            </a:solidFill>
            <a:ln>
              <a:solidFill>
                <a:srgbClr val="7030A0"/>
              </a:solidFill>
            </a:ln>
            <a:effectLst/>
            <a:sp3d>
              <a:contourClr>
                <a:srgbClr val="7030A0"/>
              </a:contourClr>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SKAICIAVIMAS!$D$117:$D$131</c:f>
              <c:numCache>
                <c:formatCode>0.0</c:formatCode>
                <c:ptCount val="15"/>
                <c:pt idx="0">
                  <c:v>15.789473684210526</c:v>
                </c:pt>
                <c:pt idx="1">
                  <c:v>8.8235294117647065</c:v>
                </c:pt>
                <c:pt idx="2" formatCode="0">
                  <c:v>0</c:v>
                </c:pt>
                <c:pt idx="3" formatCode="0">
                  <c:v>0</c:v>
                </c:pt>
                <c:pt idx="4">
                  <c:v>11.904761904761905</c:v>
                </c:pt>
                <c:pt idx="5">
                  <c:v>24.390243902439025</c:v>
                </c:pt>
                <c:pt idx="6">
                  <c:v>3.125</c:v>
                </c:pt>
                <c:pt idx="7">
                  <c:v>11.764705882352942</c:v>
                </c:pt>
                <c:pt idx="8" formatCode="0">
                  <c:v>10.344827586206897</c:v>
                </c:pt>
                <c:pt idx="9" formatCode="0">
                  <c:v>0</c:v>
                </c:pt>
                <c:pt idx="10" formatCode="0">
                  <c:v>4.7619047619047619</c:v>
                </c:pt>
                <c:pt idx="11" formatCode="0">
                  <c:v>0</c:v>
                </c:pt>
                <c:pt idx="12" formatCode="0">
                  <c:v>0</c:v>
                </c:pt>
                <c:pt idx="13" formatCode="0">
                  <c:v>0</c:v>
                </c:pt>
                <c:pt idx="14" formatCode="0">
                  <c:v>0</c:v>
                </c:pt>
              </c:numCache>
            </c:numRef>
          </c:val>
        </c:ser>
        <c:dLbls>
          <c:showLegendKey val="0"/>
          <c:showVal val="0"/>
          <c:showCatName val="0"/>
          <c:showSerName val="0"/>
          <c:showPercent val="0"/>
          <c:showBubbleSize val="0"/>
        </c:dLbls>
        <c:gapWidth val="150"/>
        <c:shape val="box"/>
        <c:axId val="478038016"/>
        <c:axId val="478045464"/>
        <c:axId val="0"/>
      </c:bar3DChart>
      <c:catAx>
        <c:axId val="47803801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5464"/>
        <c:crosses val="autoZero"/>
        <c:auto val="1"/>
        <c:lblAlgn val="ctr"/>
        <c:lblOffset val="100"/>
        <c:noMultiLvlLbl val="0"/>
      </c:catAx>
      <c:valAx>
        <c:axId val="478045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3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62794348508637"/>
          <c:y val="1.6016016016016016E-2"/>
          <c:w val="0.59801678636324307"/>
          <c:h val="0.91199199199199199"/>
        </c:manualLayout>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SKAICIAVIMAS!$A$150:$A$164</c:f>
              <c:strCache>
                <c:ptCount val="15"/>
                <c:pt idx="0">
                  <c:v>Lopšelis - darželis „Bitutė“</c:v>
                </c:pt>
                <c:pt idx="1">
                  <c:v>Lopšelis - darželis „Saulutė“</c:v>
                </c:pt>
                <c:pt idx="2">
                  <c:v>Lopšelis - darželis „Žilvitis“</c:v>
                </c:pt>
                <c:pt idx="3">
                  <c:v>Lopšelis - darželis „Buratinas“</c:v>
                </c:pt>
                <c:pt idx="4">
                  <c:v>Lopšelis - darželis „Delfinas“</c:v>
                </c:pt>
                <c:pt idx="5">
                  <c:v>Sedos m. lopšelis - darželis</c:v>
                </c:pt>
                <c:pt idx="6">
                  <c:v>Lopšelis - darželis „Gintarėlis“</c:v>
                </c:pt>
                <c:pt idx="7">
                  <c:v>Darželis - mokykla „Kregždutė“</c:v>
                </c:pt>
                <c:pt idx="8">
                  <c:v>Lopšelis - darželis „Pasaka“</c:v>
                </c:pt>
                <c:pt idx="9">
                  <c:v>Darželis „Namučiai po smilga“</c:v>
                </c:pt>
                <c:pt idx="10">
                  <c:v>Tirkšlių km. darželis „Giliukas“</c:v>
                </c:pt>
                <c:pt idx="11">
                  <c:v>Lopšelis - darželis „Linelis“</c:v>
                </c:pt>
                <c:pt idx="12">
                  <c:v>Lopšelis - darželis „Berželis“</c:v>
                </c:pt>
                <c:pt idx="13">
                  <c:v>Viekšnių m. lopšelis - darželis „Liepaitė“</c:v>
                </c:pt>
                <c:pt idx="14">
                  <c:v>Lopšelis - darželis „Eglutė“</c:v>
                </c:pt>
              </c:strCache>
            </c:strRef>
          </c:cat>
          <c:val>
            <c:numRef>
              <c:f>SKAICIAVIMAS!$B$150:$B$164</c:f>
              <c:numCache>
                <c:formatCode>0.0</c:formatCode>
                <c:ptCount val="15"/>
                <c:pt idx="0">
                  <c:v>33.887043189368768</c:v>
                </c:pt>
                <c:pt idx="1">
                  <c:v>27.272727272727273</c:v>
                </c:pt>
                <c:pt idx="2">
                  <c:v>17.826086956521738</c:v>
                </c:pt>
                <c:pt idx="3">
                  <c:v>16.289592760180994</c:v>
                </c:pt>
                <c:pt idx="4">
                  <c:v>16.097560975609756</c:v>
                </c:pt>
                <c:pt idx="5">
                  <c:v>14.772727272727273</c:v>
                </c:pt>
                <c:pt idx="6">
                  <c:v>13.559322033898304</c:v>
                </c:pt>
                <c:pt idx="7">
                  <c:v>13.114754098360656</c:v>
                </c:pt>
                <c:pt idx="8">
                  <c:v>12.663755458515285</c:v>
                </c:pt>
                <c:pt idx="9">
                  <c:v>11.538461538461538</c:v>
                </c:pt>
                <c:pt idx="10">
                  <c:v>11.224489795918368</c:v>
                </c:pt>
                <c:pt idx="11">
                  <c:v>9.6969696969696972</c:v>
                </c:pt>
                <c:pt idx="12">
                  <c:v>8.3333333333333339</c:v>
                </c:pt>
                <c:pt idx="13">
                  <c:v>6.8376068376068373</c:v>
                </c:pt>
                <c:pt idx="14" formatCode="0">
                  <c:v>0</c:v>
                </c:pt>
              </c:numCache>
            </c:numRef>
          </c:val>
        </c:ser>
        <c:dLbls>
          <c:showLegendKey val="0"/>
          <c:showVal val="0"/>
          <c:showCatName val="0"/>
          <c:showSerName val="0"/>
          <c:showPercent val="0"/>
          <c:showBubbleSize val="0"/>
        </c:dLbls>
        <c:gapWidth val="150"/>
        <c:shape val="box"/>
        <c:axId val="478041544"/>
        <c:axId val="478047424"/>
        <c:axId val="0"/>
      </c:bar3DChart>
      <c:catAx>
        <c:axId val="478041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7424"/>
        <c:crosses val="autoZero"/>
        <c:auto val="1"/>
        <c:lblAlgn val="ctr"/>
        <c:lblOffset val="100"/>
        <c:noMultiLvlLbl val="0"/>
      </c:catAx>
      <c:valAx>
        <c:axId val="478047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1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SKAICIAVIMAS!$B$116</c:f>
              <c:strCache>
                <c:ptCount val="1"/>
                <c:pt idx="0">
                  <c:v>Lopšelio grupės</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SKAICIAVIMAS!$B$117:$B$131</c:f>
              <c:numCache>
                <c:formatCode>0.0</c:formatCode>
                <c:ptCount val="15"/>
                <c:pt idx="0">
                  <c:v>6.25</c:v>
                </c:pt>
                <c:pt idx="1">
                  <c:v>10.344827586206897</c:v>
                </c:pt>
                <c:pt idx="2">
                  <c:v>3.7037037037037037</c:v>
                </c:pt>
                <c:pt idx="3">
                  <c:v>12.5</c:v>
                </c:pt>
                <c:pt idx="4" formatCode="0">
                  <c:v>0</c:v>
                </c:pt>
                <c:pt idx="5" formatCode="0">
                  <c:v>10</c:v>
                </c:pt>
                <c:pt idx="6" formatCode="0">
                  <c:v>25</c:v>
                </c:pt>
                <c:pt idx="7">
                  <c:v>5.6603773584905657</c:v>
                </c:pt>
                <c:pt idx="8" formatCode="0">
                  <c:v>0</c:v>
                </c:pt>
                <c:pt idx="9" formatCode="0">
                  <c:v>0</c:v>
                </c:pt>
                <c:pt idx="11" formatCode="0">
                  <c:v>0</c:v>
                </c:pt>
                <c:pt idx="12" formatCode="0">
                  <c:v>0</c:v>
                </c:pt>
                <c:pt idx="13" formatCode="0">
                  <c:v>0</c:v>
                </c:pt>
                <c:pt idx="14" formatCode="0">
                  <c:v>0</c:v>
                </c:pt>
              </c:numCache>
            </c:numRef>
          </c:val>
        </c:ser>
        <c:ser>
          <c:idx val="1"/>
          <c:order val="1"/>
          <c:tx>
            <c:strRef>
              <c:f>SKAICIAVIMAS!$C$116</c:f>
              <c:strCache>
                <c:ptCount val="1"/>
                <c:pt idx="0">
                  <c:v>Darželio grupės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SKAICIAVIMAS!$C$117:$C$131</c:f>
              <c:numCache>
                <c:formatCode>0.0</c:formatCode>
                <c:ptCount val="15"/>
                <c:pt idx="0">
                  <c:v>18.439716312056738</c:v>
                </c:pt>
                <c:pt idx="1">
                  <c:v>14.912280701754385</c:v>
                </c:pt>
                <c:pt idx="2">
                  <c:v>6.4102564102564106</c:v>
                </c:pt>
                <c:pt idx="3">
                  <c:v>19.841269841269842</c:v>
                </c:pt>
                <c:pt idx="4" formatCode="0">
                  <c:v>0</c:v>
                </c:pt>
                <c:pt idx="5">
                  <c:v>23.684210526315791</c:v>
                </c:pt>
                <c:pt idx="6">
                  <c:v>34.463276836158194</c:v>
                </c:pt>
                <c:pt idx="7">
                  <c:v>16.8</c:v>
                </c:pt>
                <c:pt idx="8">
                  <c:v>10.784313725490197</c:v>
                </c:pt>
                <c:pt idx="9">
                  <c:v>22.222222222222221</c:v>
                </c:pt>
                <c:pt idx="10" formatCode="0">
                  <c:v>15</c:v>
                </c:pt>
                <c:pt idx="11">
                  <c:v>24.489795918367346</c:v>
                </c:pt>
                <c:pt idx="12">
                  <c:v>13.636363636363637</c:v>
                </c:pt>
                <c:pt idx="13">
                  <c:v>9.3333333333333339</c:v>
                </c:pt>
                <c:pt idx="14">
                  <c:v>15.384615384615385</c:v>
                </c:pt>
              </c:numCache>
            </c:numRef>
          </c:val>
        </c:ser>
        <c:ser>
          <c:idx val="2"/>
          <c:order val="2"/>
          <c:tx>
            <c:strRef>
              <c:f>SKAICIAVIMAS!$D$116</c:f>
              <c:strCache>
                <c:ptCount val="1"/>
                <c:pt idx="0">
                  <c:v>Priešmokyklinės grupės</c:v>
                </c:pt>
              </c:strCache>
            </c:strRef>
          </c:tx>
          <c:spPr>
            <a:solidFill>
              <a:srgbClr val="7030A0"/>
            </a:solidFill>
            <a:ln>
              <a:solidFill>
                <a:srgbClr val="7030A0"/>
              </a:solidFill>
            </a:ln>
            <a:effectLst/>
            <a:sp3d>
              <a:contourClr>
                <a:srgbClr val="7030A0"/>
              </a:contourClr>
            </a:sp3d>
          </c:spPr>
          <c:invertIfNegative val="0"/>
          <c:dLbls>
            <c:dLbl>
              <c:idx val="4"/>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SKAICIAVIMAS!$A$117:$A$131</c:f>
              <c:strCache>
                <c:ptCount val="15"/>
                <c:pt idx="0">
                  <c:v>Lopšelis - darželis „Žilvitis“</c:v>
                </c:pt>
                <c:pt idx="1">
                  <c:v>Lopšelis - darželis „Gintarėlis“</c:v>
                </c:pt>
                <c:pt idx="2">
                  <c:v>Lopšelis - darželis „Berželis“</c:v>
                </c:pt>
                <c:pt idx="3">
                  <c:v>Lopšelis - darželis „Delfinas“</c:v>
                </c:pt>
                <c:pt idx="4">
                  <c:v>Lopšelis - darželis „Eglutė“</c:v>
                </c:pt>
                <c:pt idx="5">
                  <c:v>Lopšelis - darželis „Saulutė“</c:v>
                </c:pt>
                <c:pt idx="6">
                  <c:v>Lopšelis - darželis „Bitutė“</c:v>
                </c:pt>
                <c:pt idx="7">
                  <c:v>Lopšelis - darželis „Pasaka“</c:v>
                </c:pt>
                <c:pt idx="8">
                  <c:v>Lopšelis - darželis „Linelis“</c:v>
                </c:pt>
                <c:pt idx="9">
                  <c:v>Lopšelis - darželis „Buratinas“</c:v>
                </c:pt>
                <c:pt idx="10">
                  <c:v>Darželis - mokykla „Kregždutė“</c:v>
                </c:pt>
                <c:pt idx="11">
                  <c:v>Sedos m. lopšelis - darželis</c:v>
                </c:pt>
                <c:pt idx="12">
                  <c:v>Tirkšlių km. darželis „Giliukas“</c:v>
                </c:pt>
                <c:pt idx="13">
                  <c:v>Viekšnių m. lopšelis - darželis „Liepaitė“</c:v>
                </c:pt>
                <c:pt idx="14">
                  <c:v>Darželis „Namučiai po smilga“</c:v>
                </c:pt>
              </c:strCache>
            </c:strRef>
          </c:cat>
          <c:val>
            <c:numRef>
              <c:f>SKAICIAVIMAS!$D$117:$D$131</c:f>
              <c:numCache>
                <c:formatCode>0.0</c:formatCode>
                <c:ptCount val="15"/>
                <c:pt idx="0">
                  <c:v>22.807017543859651</c:v>
                </c:pt>
                <c:pt idx="1">
                  <c:v>11.764705882352942</c:v>
                </c:pt>
                <c:pt idx="2" formatCode="0">
                  <c:v>18.518518518518519</c:v>
                </c:pt>
                <c:pt idx="3" formatCode="0">
                  <c:v>6.4516129032258061</c:v>
                </c:pt>
                <c:pt idx="4">
                  <c:v>0</c:v>
                </c:pt>
                <c:pt idx="5">
                  <c:v>39.024390243902438</c:v>
                </c:pt>
                <c:pt idx="6">
                  <c:v>40.625</c:v>
                </c:pt>
                <c:pt idx="7">
                  <c:v>9.8039215686274517</c:v>
                </c:pt>
                <c:pt idx="8" formatCode="0">
                  <c:v>17.241379310344829</c:v>
                </c:pt>
                <c:pt idx="9" formatCode="0">
                  <c:v>13.953488372093023</c:v>
                </c:pt>
                <c:pt idx="10" formatCode="0">
                  <c:v>9.5238095238095237</c:v>
                </c:pt>
                <c:pt idx="11" formatCode="0">
                  <c:v>4.3478260869565215</c:v>
                </c:pt>
                <c:pt idx="12" formatCode="0">
                  <c:v>22.222222222222221</c:v>
                </c:pt>
                <c:pt idx="13" formatCode="0">
                  <c:v>3.7037037037037037</c:v>
                </c:pt>
                <c:pt idx="14" formatCode="0">
                  <c:v>14.285714285714286</c:v>
                </c:pt>
              </c:numCache>
            </c:numRef>
          </c:val>
        </c:ser>
        <c:dLbls>
          <c:showLegendKey val="0"/>
          <c:showVal val="0"/>
          <c:showCatName val="0"/>
          <c:showSerName val="0"/>
          <c:showPercent val="0"/>
          <c:showBubbleSize val="0"/>
        </c:dLbls>
        <c:gapWidth val="150"/>
        <c:shape val="box"/>
        <c:axId val="478046640"/>
        <c:axId val="478036448"/>
        <c:axId val="0"/>
      </c:bar3DChart>
      <c:catAx>
        <c:axId val="47804664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36448"/>
        <c:crosses val="autoZero"/>
        <c:auto val="1"/>
        <c:lblAlgn val="ctr"/>
        <c:lblOffset val="100"/>
        <c:noMultiLvlLbl val="0"/>
      </c:catAx>
      <c:valAx>
        <c:axId val="47803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804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425EB-B8CB-4B2D-BAE5-C8033E78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1</Pages>
  <Words>17454</Words>
  <Characters>9949</Characters>
  <Application>Microsoft Office Word</Application>
  <DocSecurity>0</DocSecurity>
  <Lines>82</Lines>
  <Paragraphs>54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99</cp:revision>
  <cp:lastPrinted>2016-11-10T09:20:00Z</cp:lastPrinted>
  <dcterms:created xsi:type="dcterms:W3CDTF">2016-10-10T09:34:00Z</dcterms:created>
  <dcterms:modified xsi:type="dcterms:W3CDTF">2016-12-29T07:45:00Z</dcterms:modified>
</cp:coreProperties>
</file>