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98" w:rsidRDefault="00286F98" w:rsidP="00257D2F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m. liepos mėnesį </w:t>
      </w:r>
      <w:r w:rsidRPr="005D4E54">
        <w:rPr>
          <w:rFonts w:ascii="Times New Roman" w:hAnsi="Times New Roman" w:cs="Times New Roman"/>
          <w:b/>
          <w:sz w:val="28"/>
          <w:szCs w:val="28"/>
        </w:rPr>
        <w:t>Mažeikių rajono savivaldybės</w:t>
      </w:r>
    </w:p>
    <w:p w:rsidR="00286F98" w:rsidRDefault="00286F98" w:rsidP="00257D2F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4">
        <w:rPr>
          <w:rFonts w:ascii="Times New Roman" w:hAnsi="Times New Roman" w:cs="Times New Roman"/>
          <w:b/>
          <w:sz w:val="28"/>
          <w:szCs w:val="28"/>
        </w:rPr>
        <w:t>maudyklų vandens kokybės tyrimų rezultatai</w:t>
      </w:r>
    </w:p>
    <w:p w:rsidR="00286F98" w:rsidRDefault="00286F98" w:rsidP="00257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CF3" w:rsidRDefault="00286F98" w:rsidP="00527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Liepos mėn</w:t>
      </w:r>
      <w:r w:rsidR="00CA6B02">
        <w:rPr>
          <w:rFonts w:ascii="Times New Roman" w:eastAsia="Times New Roman" w:hAnsi="Times New Roman" w:cs="Times New Roman"/>
          <w:sz w:val="24"/>
          <w:szCs w:val="24"/>
        </w:rPr>
        <w:t>esį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rajone maudyklų vandens kokybės tyrimai buvo atliekami 2 kartus: 4 ir 19 dienomis. </w:t>
      </w:r>
      <w:r w:rsidRPr="00CA6B02">
        <w:rPr>
          <w:rFonts w:ascii="Times New Roman" w:eastAsia="Times New Roman" w:hAnsi="Times New Roman" w:cs="Times New Roman"/>
          <w:b/>
          <w:sz w:val="24"/>
          <w:szCs w:val="24"/>
        </w:rPr>
        <w:t xml:space="preserve">Visų </w:t>
      </w:r>
      <w:r w:rsidR="00CA6B02" w:rsidRPr="00CA6B02">
        <w:rPr>
          <w:rFonts w:ascii="Times New Roman" w:eastAsia="Times New Roman" w:hAnsi="Times New Roman" w:cs="Times New Roman"/>
          <w:b/>
          <w:sz w:val="24"/>
          <w:szCs w:val="24"/>
        </w:rPr>
        <w:t>tirtų</w:t>
      </w:r>
      <w:r w:rsidRPr="00CA6B02">
        <w:rPr>
          <w:rFonts w:ascii="Times New Roman" w:eastAsia="Times New Roman" w:hAnsi="Times New Roman" w:cs="Times New Roman"/>
          <w:b/>
          <w:sz w:val="24"/>
          <w:szCs w:val="24"/>
        </w:rPr>
        <w:t xml:space="preserve"> maudyklų vandens </w:t>
      </w:r>
      <w:r w:rsidR="00F97D50" w:rsidRPr="00CA6B02">
        <w:rPr>
          <w:rFonts w:ascii="Times New Roman" w:eastAsia="Times New Roman" w:hAnsi="Times New Roman" w:cs="Times New Roman"/>
          <w:b/>
          <w:sz w:val="24"/>
          <w:szCs w:val="24"/>
        </w:rPr>
        <w:t xml:space="preserve">mikrobiologiniai ir parazitologiniai </w:t>
      </w:r>
      <w:r w:rsidR="00BE0CF3" w:rsidRPr="00CA6B02">
        <w:rPr>
          <w:rFonts w:ascii="Times New Roman" w:eastAsia="Times New Roman" w:hAnsi="Times New Roman" w:cs="Times New Roman"/>
          <w:b/>
          <w:sz w:val="24"/>
          <w:szCs w:val="24"/>
        </w:rPr>
        <w:t xml:space="preserve">parametrai atitiko </w:t>
      </w:r>
      <w:r w:rsidR="00CA6B02" w:rsidRPr="00CA6B02">
        <w:rPr>
          <w:rFonts w:ascii="Times New Roman" w:eastAsia="Times New Roman" w:hAnsi="Times New Roman" w:cs="Times New Roman"/>
          <w:b/>
          <w:sz w:val="24"/>
          <w:szCs w:val="24"/>
        </w:rPr>
        <w:t xml:space="preserve">Lietuvos </w:t>
      </w:r>
      <w:r w:rsidRPr="00CA6B02">
        <w:rPr>
          <w:rFonts w:ascii="Times New Roman" w:eastAsia="Times New Roman" w:hAnsi="Times New Roman" w:cs="Times New Roman"/>
          <w:b/>
          <w:sz w:val="24"/>
          <w:szCs w:val="24"/>
        </w:rPr>
        <w:t>higienos normos reikalavimus</w:t>
      </w:r>
      <w:r w:rsidR="00527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544">
        <w:rPr>
          <w:rFonts w:ascii="Times New Roman" w:eastAsia="Times New Roman" w:hAnsi="Times New Roman" w:cs="Times New Roman"/>
          <w:sz w:val="24"/>
          <w:szCs w:val="24"/>
        </w:rPr>
        <w:t>(1 pav.)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AA1" w:rsidRDefault="00286F98" w:rsidP="00527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Didžiausias</w:t>
      </w:r>
      <w:r w:rsidRPr="00F0522F">
        <w:rPr>
          <w:rFonts w:ascii="Times New Roman" w:eastAsia="Times New Roman" w:hAnsi="Times New Roman" w:cs="Times New Roman"/>
          <w:sz w:val="24"/>
          <w:szCs w:val="24"/>
        </w:rPr>
        <w:t xml:space="preserve"> vidutinis žarninių </w:t>
      </w:r>
      <w:proofErr w:type="spellStart"/>
      <w:r w:rsidRPr="00F0522F">
        <w:rPr>
          <w:rFonts w:ascii="Times New Roman" w:eastAsia="Times New Roman" w:hAnsi="Times New Roman" w:cs="Times New Roman"/>
          <w:sz w:val="24"/>
          <w:szCs w:val="24"/>
        </w:rPr>
        <w:t>enterokokų</w:t>
      </w:r>
      <w:proofErr w:type="spellEnd"/>
      <w:r w:rsidRPr="00F0522F">
        <w:rPr>
          <w:rFonts w:ascii="Times New Roman" w:eastAsia="Times New Roman" w:hAnsi="Times New Roman" w:cs="Times New Roman"/>
          <w:sz w:val="24"/>
          <w:szCs w:val="24"/>
        </w:rPr>
        <w:t xml:space="preserve"> skaičius buvo nustatytas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Laižuvos tvenkinyje </w:t>
      </w:r>
      <w:r w:rsidR="00CA6B0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B02">
        <w:rPr>
          <w:rFonts w:ascii="Times New Roman" w:eastAsia="Times New Roman" w:hAnsi="Times New Roman" w:cs="Times New Roman"/>
          <w:sz w:val="24"/>
          <w:szCs w:val="24"/>
        </w:rPr>
        <w:t xml:space="preserve">liepos mėnesį </w:t>
      </w:r>
      <w:r w:rsidR="00CA6B02" w:rsidRPr="00CE3D48">
        <w:rPr>
          <w:rFonts w:ascii="Times New Roman" w:eastAsia="Times New Roman" w:hAnsi="Times New Roman" w:cs="Times New Roman"/>
          <w:sz w:val="24"/>
          <w:szCs w:val="24"/>
        </w:rPr>
        <w:t>vidutiniškai</w:t>
      </w:r>
      <w:r w:rsidRPr="00CE3D48">
        <w:rPr>
          <w:rFonts w:ascii="Times New Roman" w:eastAsia="Times New Roman" w:hAnsi="Times New Roman" w:cs="Times New Roman"/>
          <w:sz w:val="24"/>
          <w:szCs w:val="24"/>
        </w:rPr>
        <w:t xml:space="preserve"> 36,5 kolonijos </w:t>
      </w:r>
      <w:r w:rsidRPr="00286F98">
        <w:rPr>
          <w:rFonts w:ascii="Times New Roman" w:eastAsia="Times New Roman" w:hAnsi="Times New Roman" w:cs="Times New Roman"/>
          <w:sz w:val="24"/>
          <w:szCs w:val="24"/>
        </w:rPr>
        <w:t>100 ml vandens</w:t>
      </w:r>
      <w:r w:rsidRPr="00F0522F">
        <w:rPr>
          <w:rFonts w:ascii="Times New Roman" w:eastAsia="Times New Roman" w:hAnsi="Times New Roman" w:cs="Times New Roman"/>
          <w:sz w:val="24"/>
          <w:szCs w:val="24"/>
        </w:rPr>
        <w:t>. Žarninių lazdelių (</w:t>
      </w:r>
      <w:proofErr w:type="spellStart"/>
      <w:r w:rsidRPr="00F0522F">
        <w:rPr>
          <w:rFonts w:ascii="Times New Roman" w:eastAsia="Times New Roman" w:hAnsi="Times New Roman" w:cs="Times New Roman"/>
          <w:sz w:val="24"/>
          <w:szCs w:val="24"/>
        </w:rPr>
        <w:t>Escherichia</w:t>
      </w:r>
      <w:proofErr w:type="spellEnd"/>
      <w:r w:rsidRPr="00F0522F">
        <w:rPr>
          <w:rFonts w:ascii="Times New Roman" w:eastAsia="Times New Roman" w:hAnsi="Times New Roman" w:cs="Times New Roman"/>
          <w:sz w:val="24"/>
          <w:szCs w:val="24"/>
        </w:rPr>
        <w:t xml:space="preserve"> coli) daugiausiai buvo nustatyta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r w:rsidR="00CE5AC7">
        <w:rPr>
          <w:rFonts w:ascii="Times New Roman" w:eastAsia="Times New Roman" w:hAnsi="Times New Roman" w:cs="Times New Roman"/>
          <w:sz w:val="24"/>
          <w:szCs w:val="24"/>
        </w:rPr>
        <w:t>inkšių</w:t>
      </w:r>
      <w:proofErr w:type="spellEnd"/>
      <w:r w:rsidR="00CE5AC7">
        <w:rPr>
          <w:rFonts w:ascii="Times New Roman" w:eastAsia="Times New Roman" w:hAnsi="Times New Roman" w:cs="Times New Roman"/>
          <w:sz w:val="24"/>
          <w:szCs w:val="24"/>
        </w:rPr>
        <w:t xml:space="preserve"> ežero maudymosi vietoje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Parko 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Šerkšnėnų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seniūnijo</w:t>
      </w:r>
      <w:r w:rsidR="00CE5AC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E3D48">
        <w:rPr>
          <w:rFonts w:ascii="Times New Roman" w:eastAsia="Times New Roman" w:hAnsi="Times New Roman" w:cs="Times New Roman"/>
          <w:sz w:val="24"/>
          <w:szCs w:val="24"/>
        </w:rPr>
        <w:t xml:space="preserve">. Šioje maudymosi </w:t>
      </w:r>
      <w:r w:rsidR="00D24B7A">
        <w:rPr>
          <w:rFonts w:ascii="Times New Roman" w:eastAsia="Times New Roman" w:hAnsi="Times New Roman" w:cs="Times New Roman"/>
          <w:sz w:val="24"/>
          <w:szCs w:val="24"/>
        </w:rPr>
        <w:t xml:space="preserve">vietoje </w:t>
      </w:r>
      <w:r w:rsidR="00CA6B02">
        <w:rPr>
          <w:rFonts w:ascii="Times New Roman" w:eastAsia="Times New Roman" w:hAnsi="Times New Roman" w:cs="Times New Roman"/>
          <w:sz w:val="24"/>
          <w:szCs w:val="24"/>
        </w:rPr>
        <w:t xml:space="preserve">liepos mėnesį vidutiniškai </w:t>
      </w:r>
      <w:r w:rsidR="00CA6B02" w:rsidRPr="00CA6B02">
        <w:rPr>
          <w:rFonts w:ascii="Times New Roman" w:eastAsia="Times New Roman" w:hAnsi="Times New Roman" w:cs="Times New Roman"/>
          <w:sz w:val="24"/>
          <w:szCs w:val="24"/>
        </w:rPr>
        <w:t xml:space="preserve">labiausiai tikėtinas </w:t>
      </w:r>
      <w:r w:rsidR="00D24B7A" w:rsidRPr="00F0522F">
        <w:rPr>
          <w:rFonts w:ascii="Times New Roman" w:eastAsia="Times New Roman" w:hAnsi="Times New Roman" w:cs="Times New Roman"/>
          <w:sz w:val="24"/>
          <w:szCs w:val="24"/>
        </w:rPr>
        <w:t xml:space="preserve">Žarninių lazdelių </w:t>
      </w:r>
      <w:r w:rsidR="00CA6B02" w:rsidRPr="00CA6B02">
        <w:rPr>
          <w:rFonts w:ascii="Times New Roman" w:eastAsia="Times New Roman" w:hAnsi="Times New Roman" w:cs="Times New Roman"/>
          <w:sz w:val="24"/>
          <w:szCs w:val="24"/>
        </w:rPr>
        <w:t>skaičius 100 ml</w:t>
      </w:r>
      <w:r w:rsidR="00CA6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858">
        <w:rPr>
          <w:rFonts w:ascii="Times New Roman" w:eastAsia="Times New Roman" w:hAnsi="Times New Roman" w:cs="Times New Roman"/>
          <w:sz w:val="24"/>
          <w:szCs w:val="24"/>
        </w:rPr>
        <w:t xml:space="preserve">vandens </w:t>
      </w:r>
      <w:r w:rsidR="007456F7">
        <w:rPr>
          <w:rFonts w:ascii="Times New Roman" w:eastAsia="Times New Roman" w:hAnsi="Times New Roman" w:cs="Times New Roman"/>
          <w:sz w:val="24"/>
          <w:szCs w:val="24"/>
        </w:rPr>
        <w:t>buvo</w:t>
      </w:r>
      <w:r w:rsidR="00CA6B02">
        <w:rPr>
          <w:rFonts w:ascii="Times New Roman" w:eastAsia="Times New Roman" w:hAnsi="Times New Roman" w:cs="Times New Roman"/>
          <w:sz w:val="24"/>
          <w:szCs w:val="24"/>
        </w:rPr>
        <w:t xml:space="preserve"> 90.</w:t>
      </w:r>
    </w:p>
    <w:p w:rsidR="00A04C5F" w:rsidRDefault="00286F98" w:rsidP="00527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Parazitologiniai tyrimai buvo atlikti greta maudymosi vietų, kuriose yra smėlio. Šiose vietose kirminų kiau</w:t>
      </w:r>
      <w:r w:rsidR="0020221E">
        <w:rPr>
          <w:rFonts w:ascii="Times New Roman" w:eastAsia="Times New Roman" w:hAnsi="Times New Roman" w:cs="Times New Roman"/>
          <w:sz w:val="24"/>
          <w:szCs w:val="24"/>
        </w:rPr>
        <w:t xml:space="preserve">šinėlių ir lervų aptikta nebuvo. </w:t>
      </w:r>
    </w:p>
    <w:p w:rsidR="00286F98" w:rsidRDefault="00286F98" w:rsidP="00527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Vidutinė maudyklų vandens temperatūra buvo </w:t>
      </w:r>
      <w:r>
        <w:rPr>
          <w:rFonts w:ascii="Arial" w:eastAsia="Times New Roman" w:hAnsi="Arial" w:cs="Arial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22 ̊C.</w:t>
      </w:r>
      <w:r w:rsidR="0020221E" w:rsidRPr="00202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6F98" w:rsidRPr="00E4382D" w:rsidRDefault="00286F98" w:rsidP="00257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LINK Excel.Sheet.12 "D:\\TRIUKŠMO IR VANDENS TYRIMAI\\Mikrobiologiniai ir parazitologiniai tyrimai (vanduo).xlsx" bendras!R1C1:R23C6 \a \f 4 \h  \* MERGEFORMAT </w:instrText>
      </w:r>
      <w:r>
        <w:fldChar w:fldCharType="separate"/>
      </w:r>
    </w:p>
    <w:p w:rsidR="00286F98" w:rsidRPr="0020221E" w:rsidRDefault="00286F98" w:rsidP="00257D2F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end"/>
      </w:r>
      <w:r w:rsidRPr="00E4382D">
        <w:rPr>
          <w:rFonts w:ascii="Times New Roman" w:hAnsi="Times New Roman" w:cs="Times New Roman"/>
          <w:b/>
          <w:sz w:val="24"/>
          <w:szCs w:val="24"/>
        </w:rPr>
        <w:t>1 pav. Mažeikių r</w:t>
      </w:r>
      <w:r w:rsidR="0020221E">
        <w:rPr>
          <w:rFonts w:ascii="Times New Roman" w:hAnsi="Times New Roman" w:cs="Times New Roman"/>
          <w:b/>
          <w:sz w:val="24"/>
          <w:szCs w:val="24"/>
        </w:rPr>
        <w:t>aj.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sav</w:t>
      </w:r>
      <w:r w:rsidR="0020221E">
        <w:rPr>
          <w:rFonts w:ascii="Times New Roman" w:hAnsi="Times New Roman" w:cs="Times New Roman"/>
          <w:b/>
          <w:sz w:val="24"/>
          <w:szCs w:val="24"/>
        </w:rPr>
        <w:t>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21E">
        <w:rPr>
          <w:rFonts w:ascii="Times New Roman" w:hAnsi="Times New Roman" w:cs="Times New Roman"/>
          <w:b/>
          <w:sz w:val="24"/>
          <w:szCs w:val="24"/>
        </w:rPr>
        <w:t>liepos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mėn.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andens telkinių mikrobiologinių ir parazitologinių tyrimų parametrai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9"/>
        <w:gridCol w:w="851"/>
        <w:gridCol w:w="850"/>
        <w:gridCol w:w="851"/>
        <w:gridCol w:w="850"/>
        <w:gridCol w:w="1276"/>
        <w:gridCol w:w="1559"/>
      </w:tblGrid>
      <w:tr w:rsidR="005D00B2" w:rsidRPr="0091542C" w:rsidTr="0091542C">
        <w:trPr>
          <w:trHeight w:val="557"/>
        </w:trPr>
        <w:tc>
          <w:tcPr>
            <w:tcW w:w="578" w:type="dxa"/>
            <w:vMerge w:val="restart"/>
            <w:shd w:val="clear" w:color="000000" w:fill="E7E6E6"/>
            <w:vAlign w:val="center"/>
            <w:hideMark/>
          </w:tcPr>
          <w:p w:rsidR="00286F98" w:rsidRPr="0091542C" w:rsidRDefault="00286F98" w:rsidP="005A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819" w:type="dxa"/>
            <w:vMerge w:val="restart"/>
            <w:shd w:val="clear" w:color="000000" w:fill="E7E6E6"/>
            <w:vAlign w:val="center"/>
            <w:hideMark/>
          </w:tcPr>
          <w:p w:rsidR="00286F98" w:rsidRPr="0091542C" w:rsidRDefault="00286F98" w:rsidP="005A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Maudyklos, kurių vanduo ir smėlis (jeigu yra) yra tiriamas</w:t>
            </w:r>
          </w:p>
        </w:tc>
        <w:tc>
          <w:tcPr>
            <w:tcW w:w="4678" w:type="dxa"/>
            <w:gridSpan w:val="5"/>
            <w:shd w:val="clear" w:color="000000" w:fill="E7E6E6"/>
            <w:noWrap/>
            <w:vAlign w:val="center"/>
            <w:hideMark/>
          </w:tcPr>
          <w:p w:rsidR="00286F98" w:rsidRPr="0091542C" w:rsidRDefault="00286F98" w:rsidP="005A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Mikrobiologiniai parametrai</w:t>
            </w:r>
          </w:p>
        </w:tc>
        <w:tc>
          <w:tcPr>
            <w:tcW w:w="1559" w:type="dxa"/>
            <w:shd w:val="clear" w:color="000000" w:fill="E7E6E6"/>
            <w:vAlign w:val="center"/>
            <w:hideMark/>
          </w:tcPr>
          <w:p w:rsidR="00286F98" w:rsidRPr="0091542C" w:rsidRDefault="00286F98" w:rsidP="005A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Parazitologiniai parametrai </w:t>
            </w:r>
          </w:p>
        </w:tc>
      </w:tr>
      <w:tr w:rsidR="005D00B2" w:rsidRPr="0091542C" w:rsidTr="0091542C">
        <w:trPr>
          <w:trHeight w:val="835"/>
        </w:trPr>
        <w:tc>
          <w:tcPr>
            <w:tcW w:w="578" w:type="dxa"/>
            <w:vMerge/>
            <w:vAlign w:val="center"/>
            <w:hideMark/>
          </w:tcPr>
          <w:p w:rsidR="00286F98" w:rsidRPr="0091542C" w:rsidRDefault="00286F98" w:rsidP="005A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19" w:type="dxa"/>
            <w:vMerge/>
            <w:vAlign w:val="center"/>
            <w:hideMark/>
          </w:tcPr>
          <w:p w:rsidR="00286F98" w:rsidRPr="0091542C" w:rsidRDefault="00286F98" w:rsidP="005A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gridSpan w:val="2"/>
            <w:shd w:val="clear" w:color="000000" w:fill="E7E6E6"/>
            <w:vAlign w:val="center"/>
            <w:hideMark/>
          </w:tcPr>
          <w:p w:rsidR="00286F98" w:rsidRPr="0091542C" w:rsidRDefault="00286F98" w:rsidP="005A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Žarninių </w:t>
            </w: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enterokokų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skaičius KSV/100 ml</w:t>
            </w:r>
          </w:p>
        </w:tc>
        <w:tc>
          <w:tcPr>
            <w:tcW w:w="1701" w:type="dxa"/>
            <w:gridSpan w:val="2"/>
            <w:shd w:val="clear" w:color="000000" w:fill="E7E6E6"/>
            <w:vAlign w:val="center"/>
            <w:hideMark/>
          </w:tcPr>
          <w:p w:rsidR="00286F98" w:rsidRPr="0091542C" w:rsidRDefault="00286F98" w:rsidP="0020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Žarninių lazdelių (</w:t>
            </w: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Escherichia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coli) </w:t>
            </w:r>
            <w:r w:rsidR="0020221E"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labiausiai tikėtinas skaičius </w:t>
            </w: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100 ml </w:t>
            </w:r>
          </w:p>
        </w:tc>
        <w:tc>
          <w:tcPr>
            <w:tcW w:w="1276" w:type="dxa"/>
            <w:vMerge w:val="restart"/>
            <w:shd w:val="clear" w:color="000000" w:fill="E7E6E6"/>
            <w:vAlign w:val="center"/>
            <w:hideMark/>
          </w:tcPr>
          <w:p w:rsidR="00286F98" w:rsidRPr="0091542C" w:rsidRDefault="00286F98" w:rsidP="005A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Vidutinė vandens temperatūra, °C</w:t>
            </w:r>
          </w:p>
        </w:tc>
        <w:tc>
          <w:tcPr>
            <w:tcW w:w="1559" w:type="dxa"/>
            <w:vMerge w:val="restart"/>
            <w:shd w:val="clear" w:color="000000" w:fill="E7E6E6"/>
            <w:vAlign w:val="center"/>
            <w:hideMark/>
          </w:tcPr>
          <w:p w:rsidR="00286F98" w:rsidRPr="0091542C" w:rsidRDefault="00286F98" w:rsidP="005A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Kirminų kiaušinėliai ir lervos*</w:t>
            </w:r>
          </w:p>
        </w:tc>
      </w:tr>
      <w:tr w:rsidR="005D00B2" w:rsidRPr="0091542C" w:rsidTr="0091542C">
        <w:trPr>
          <w:trHeight w:val="315"/>
        </w:trPr>
        <w:tc>
          <w:tcPr>
            <w:tcW w:w="578" w:type="dxa"/>
            <w:vMerge/>
            <w:vAlign w:val="center"/>
            <w:hideMark/>
          </w:tcPr>
          <w:p w:rsidR="00286F98" w:rsidRPr="0091542C" w:rsidRDefault="00286F98" w:rsidP="005A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19" w:type="dxa"/>
            <w:vMerge/>
            <w:vAlign w:val="center"/>
            <w:hideMark/>
          </w:tcPr>
          <w:p w:rsidR="00286F98" w:rsidRPr="0091542C" w:rsidRDefault="00286F98" w:rsidP="005A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shd w:val="clear" w:color="000000" w:fill="E7E6E6"/>
            <w:vAlign w:val="center"/>
            <w:hideMark/>
          </w:tcPr>
          <w:p w:rsidR="00286F98" w:rsidRPr="0091542C" w:rsidRDefault="00930501" w:rsidP="005A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286F98"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d.</w:t>
            </w:r>
          </w:p>
        </w:tc>
        <w:tc>
          <w:tcPr>
            <w:tcW w:w="850" w:type="dxa"/>
            <w:shd w:val="clear" w:color="000000" w:fill="E7E6E6"/>
            <w:vAlign w:val="center"/>
            <w:hideMark/>
          </w:tcPr>
          <w:p w:rsidR="00286F98" w:rsidRPr="0091542C" w:rsidRDefault="00930501" w:rsidP="005A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  <w:r w:rsidR="00286F98"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d.</w:t>
            </w:r>
          </w:p>
        </w:tc>
        <w:tc>
          <w:tcPr>
            <w:tcW w:w="851" w:type="dxa"/>
            <w:shd w:val="clear" w:color="000000" w:fill="E7E6E6"/>
            <w:vAlign w:val="center"/>
            <w:hideMark/>
          </w:tcPr>
          <w:p w:rsidR="00286F98" w:rsidRPr="0091542C" w:rsidRDefault="00930501" w:rsidP="005A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286F98"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d.</w:t>
            </w:r>
          </w:p>
        </w:tc>
        <w:tc>
          <w:tcPr>
            <w:tcW w:w="850" w:type="dxa"/>
            <w:shd w:val="clear" w:color="000000" w:fill="E7E6E6"/>
            <w:vAlign w:val="center"/>
            <w:hideMark/>
          </w:tcPr>
          <w:p w:rsidR="00286F98" w:rsidRPr="0091542C" w:rsidRDefault="00930501" w:rsidP="005A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  <w:r w:rsidR="00286F98"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d.</w:t>
            </w:r>
          </w:p>
        </w:tc>
        <w:tc>
          <w:tcPr>
            <w:tcW w:w="1276" w:type="dxa"/>
            <w:vMerge/>
            <w:vAlign w:val="center"/>
            <w:hideMark/>
          </w:tcPr>
          <w:p w:rsidR="00286F98" w:rsidRPr="0091542C" w:rsidRDefault="00286F98" w:rsidP="005A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6F98" w:rsidRPr="0091542C" w:rsidRDefault="00286F98" w:rsidP="005A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Plinkšių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ežeras, Ežero g. 7, </w:t>
            </w: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neaptikta 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5D00B2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930501"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Plinkšių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ežeras, Parko g., </w:t>
            </w: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neaptikta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tvenkinys, Tilto g., </w:t>
            </w: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km.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˂4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˂4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neaptikta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Renavo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neaptikta 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Sedos ežeras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˂4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neaptikta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Kalnijų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˂4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7. 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Varduvos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8. 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 </w:t>
            </w: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ties </w:t>
            </w: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Auksūdžio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˂4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9. 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5D00B2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upė, </w:t>
            </w:r>
            <w:r w:rsidR="00930501"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Laižuvos paplūdimio maudykla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Laižuvos tvenkinys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Tulnikių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neaptikta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5D00B2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 </w:t>
            </w:r>
            <w:r w:rsidR="00930501"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Leckavoje </w:t>
            </w:r>
            <w:r w:rsidR="00930501"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prie dainų slėnio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upė, </w:t>
            </w: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Buknaičių</w:t>
            </w:r>
            <w:proofErr w:type="spellEnd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kaimo maudykla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˂4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neaptikta 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14.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Birutės gatve)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Birutės g. 14)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Malūno g.)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Vandens telkinys Židikuose prie Židikų pirties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˂4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˂1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neaptikta </w:t>
            </w:r>
          </w:p>
        </w:tc>
      </w:tr>
      <w:tr w:rsidR="005D00B2" w:rsidRPr="0091542C" w:rsidTr="0091542C">
        <w:trPr>
          <w:trHeight w:val="6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30501" w:rsidRPr="0091542C" w:rsidRDefault="005D00B2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930501"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930501" w:rsidRPr="0091542C" w:rsidRDefault="005D00B2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Mažeikių Pavenčių </w:t>
            </w:r>
            <w:r w:rsidR="00930501"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paplūdimys, </w:t>
            </w:r>
          </w:p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Aitvaro g.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01" w:rsidRPr="0091542C" w:rsidRDefault="00930501" w:rsidP="00930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bookmarkStart w:id="0" w:name="_GoBack"/>
            <w:bookmarkEnd w:id="0"/>
            <w:r w:rsidRPr="0091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neaptikta</w:t>
            </w:r>
          </w:p>
        </w:tc>
      </w:tr>
      <w:tr w:rsidR="00930501" w:rsidRPr="0091542C" w:rsidTr="0091542C">
        <w:trPr>
          <w:trHeight w:val="255"/>
        </w:trPr>
        <w:tc>
          <w:tcPr>
            <w:tcW w:w="9634" w:type="dxa"/>
            <w:gridSpan w:val="8"/>
            <w:shd w:val="clear" w:color="auto" w:fill="auto"/>
            <w:vAlign w:val="center"/>
            <w:hideMark/>
          </w:tcPr>
          <w:p w:rsidR="00930501" w:rsidRPr="0091542C" w:rsidRDefault="00930501" w:rsidP="009305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  <w:t>*Kirminų kiaušinėlių ir lervų nustatymui buvo naudojamas smėlis iš paplūd</w:t>
            </w:r>
            <w:r w:rsidR="00BE10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  <w:t xml:space="preserve">imio arba iš žaidimo aikštelės </w:t>
            </w:r>
            <w:r w:rsidRPr="009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  <w:t>(dirvožemis, dumblas, smėlis)</w:t>
            </w:r>
          </w:p>
        </w:tc>
      </w:tr>
    </w:tbl>
    <w:p w:rsidR="00623FEA" w:rsidRDefault="00623FEA" w:rsidP="00257D2F">
      <w:pPr>
        <w:jc w:val="both"/>
        <w:rPr>
          <w:rFonts w:ascii="Times New Roman" w:hAnsi="Times New Roman" w:cs="Times New Roman"/>
          <w:b/>
          <w:szCs w:val="20"/>
        </w:rPr>
      </w:pPr>
    </w:p>
    <w:p w:rsidR="00A03F4C" w:rsidRPr="00623FEA" w:rsidRDefault="00257D2F" w:rsidP="00257D2F">
      <w:pPr>
        <w:jc w:val="both"/>
        <w:rPr>
          <w:rFonts w:ascii="Times New Roman" w:hAnsi="Times New Roman" w:cs="Times New Roman"/>
          <w:b/>
          <w:szCs w:val="20"/>
        </w:rPr>
      </w:pPr>
      <w:r w:rsidRPr="00623FEA">
        <w:rPr>
          <w:rFonts w:ascii="Times New Roman" w:hAnsi="Times New Roman" w:cs="Times New Roman"/>
          <w:b/>
          <w:szCs w:val="20"/>
        </w:rPr>
        <w:t xml:space="preserve">Atsižvelgiant į </w:t>
      </w:r>
      <w:r w:rsidR="00623FEA" w:rsidRPr="00623FEA">
        <w:rPr>
          <w:rFonts w:ascii="Times New Roman" w:hAnsi="Times New Roman" w:cs="Times New Roman"/>
          <w:b/>
          <w:szCs w:val="20"/>
        </w:rPr>
        <w:t xml:space="preserve">Lietuvos </w:t>
      </w:r>
      <w:r w:rsidRPr="00623FEA">
        <w:rPr>
          <w:rFonts w:ascii="Times New Roman" w:hAnsi="Times New Roman" w:cs="Times New Roman"/>
          <w:b/>
          <w:szCs w:val="20"/>
        </w:rPr>
        <w:t xml:space="preserve">higienos normos reikalavimus, žarninių </w:t>
      </w:r>
      <w:proofErr w:type="spellStart"/>
      <w:r w:rsidRPr="00623FEA">
        <w:rPr>
          <w:rFonts w:ascii="Times New Roman" w:hAnsi="Times New Roman" w:cs="Times New Roman"/>
          <w:b/>
          <w:szCs w:val="20"/>
        </w:rPr>
        <w:t>enterokokų</w:t>
      </w:r>
      <w:proofErr w:type="spellEnd"/>
      <w:r w:rsidRPr="00623FEA">
        <w:rPr>
          <w:rFonts w:ascii="Times New Roman" w:hAnsi="Times New Roman" w:cs="Times New Roman"/>
          <w:b/>
          <w:szCs w:val="20"/>
        </w:rPr>
        <w:t xml:space="preserve"> turi būti ne daugiau kaip 100 kolonijas sudarančių vienetų (KSV) 100 ml vandens, o žarninių lazdelių - ne daugiau kaip 1000 /100 ml vandens.</w:t>
      </w:r>
    </w:p>
    <w:sectPr w:rsidR="00A03F4C" w:rsidRPr="00623FEA" w:rsidSect="005D00B2">
      <w:pgSz w:w="11906" w:h="16838" w:code="9"/>
      <w:pgMar w:top="993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98"/>
    <w:rsid w:val="001B0858"/>
    <w:rsid w:val="0020221E"/>
    <w:rsid w:val="00257D2F"/>
    <w:rsid w:val="00286F98"/>
    <w:rsid w:val="003036B6"/>
    <w:rsid w:val="004B3E3A"/>
    <w:rsid w:val="00527544"/>
    <w:rsid w:val="005D00B2"/>
    <w:rsid w:val="00623FEA"/>
    <w:rsid w:val="007456F7"/>
    <w:rsid w:val="0091542C"/>
    <w:rsid w:val="00915D64"/>
    <w:rsid w:val="00930501"/>
    <w:rsid w:val="00A03F4C"/>
    <w:rsid w:val="00A04C5F"/>
    <w:rsid w:val="00BE0CF3"/>
    <w:rsid w:val="00BE1016"/>
    <w:rsid w:val="00CA6B02"/>
    <w:rsid w:val="00CE3D48"/>
    <w:rsid w:val="00CE5AC7"/>
    <w:rsid w:val="00CF0AA1"/>
    <w:rsid w:val="00D24B7A"/>
    <w:rsid w:val="00F9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DA24"/>
  <w15:chartTrackingRefBased/>
  <w15:docId w15:val="{AEFDBB4C-2DCB-47BA-A781-3E351A5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86F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86F98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7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MVSB</cp:lastModifiedBy>
  <cp:revision>14</cp:revision>
  <cp:lastPrinted>2018-08-01T08:01:00Z</cp:lastPrinted>
  <dcterms:created xsi:type="dcterms:W3CDTF">2018-08-01T07:29:00Z</dcterms:created>
  <dcterms:modified xsi:type="dcterms:W3CDTF">2018-08-01T14:26:00Z</dcterms:modified>
</cp:coreProperties>
</file>